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D8" w:rsidRPr="003D7CD8" w:rsidRDefault="003D7CD8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Business Plan: NewsWeek Online</w:t>
      </w:r>
    </w:p>
    <w:p w:rsidR="003D7CD8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pict>
          <v:rect id="_x0000_i1025" style="width:0;height:1.5pt" o:hralign="center" o:hrstd="t" o:hr="t" fillcolor="#a0a0a0" stroked="f"/>
        </w:pict>
      </w:r>
    </w:p>
    <w:p w:rsidR="003D7CD8" w:rsidRP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1. Executive Summary</w:t>
      </w:r>
    </w:p>
    <w:p w:rsidR="003D7CD8" w:rsidRPr="003D7CD8" w:rsidRDefault="003D7CD8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>NewsWeek is a digital newspaper specializing in sports, fashion, entertainment, software, technology, travel, gastronomy, sustainability, finance, and circular economy. Its objective is to provide high-quality content in multiple languages and interactive formats. Initial monetization will rely on advertising, and as the user base grows, a subscription model with affordable rates will be introduced. The platform will also offer immersive digital magazines with videos, interactive links, and PDFs featuring premium advertising.</w:t>
      </w:r>
    </w:p>
    <w:p w:rsidR="003D7CD8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pict>
          <v:rect id="_x0000_i1026" style="width:0;height:1.5pt" o:hralign="center" o:hrstd="t" o:hr="t" fillcolor="#a0a0a0" stroked="f"/>
        </w:pict>
      </w:r>
    </w:p>
    <w:p w:rsidR="003D7CD8" w:rsidRP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2. Key Project Features</w:t>
      </w:r>
    </w:p>
    <w:p w:rsidR="003D7CD8" w:rsidRPr="003D7CD8" w:rsidRDefault="003D7CD8" w:rsidP="003D7CD8">
      <w:pPr>
        <w:numPr>
          <w:ilvl w:val="0"/>
          <w:numId w:val="8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Languages and Automatic Translation: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Content will be available in English, Spanish, Portuguese, and French, with built-in translation into over 30 languages.</w:t>
      </w:r>
    </w:p>
    <w:p w:rsidR="003D7CD8" w:rsidRPr="003D7CD8" w:rsidRDefault="003D7CD8" w:rsidP="003D7CD8">
      <w:pPr>
        <w:numPr>
          <w:ilvl w:val="0"/>
          <w:numId w:val="8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Content Formats: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Articles, interviews, and analysis, accompanied by videos and interactive infographics.</w:t>
      </w:r>
    </w:p>
    <w:p w:rsidR="003D7CD8" w:rsidRPr="003D7CD8" w:rsidRDefault="003D7CD8" w:rsidP="003D7CD8">
      <w:pPr>
        <w:numPr>
          <w:ilvl w:val="0"/>
          <w:numId w:val="8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Digital Magazines: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Downloadable PDFs with premium ads and audiovisual content.</w:t>
      </w:r>
    </w:p>
    <w:p w:rsidR="003D7CD8" w:rsidRPr="003D7CD8" w:rsidRDefault="003D7CD8" w:rsidP="003D7CD8">
      <w:pPr>
        <w:numPr>
          <w:ilvl w:val="0"/>
          <w:numId w:val="8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Update Frequency:</w:t>
      </w:r>
    </w:p>
    <w:p w:rsidR="003D7CD8" w:rsidRPr="003D7CD8" w:rsidRDefault="003D7CD8" w:rsidP="003D7CD8">
      <w:pPr>
        <w:numPr>
          <w:ilvl w:val="1"/>
          <w:numId w:val="8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Stage 1: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Monthly</w:t>
      </w:r>
    </w:p>
    <w:p w:rsidR="003D7CD8" w:rsidRPr="003D7CD8" w:rsidRDefault="003D7CD8" w:rsidP="003D7CD8">
      <w:pPr>
        <w:numPr>
          <w:ilvl w:val="1"/>
          <w:numId w:val="8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Stage 2: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Weekly</w:t>
      </w:r>
    </w:p>
    <w:p w:rsidR="003D7CD8" w:rsidRPr="003D7CD8" w:rsidRDefault="003D7CD8" w:rsidP="003D7CD8">
      <w:pPr>
        <w:numPr>
          <w:ilvl w:val="1"/>
          <w:numId w:val="8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Stage 3: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Daily</w:t>
      </w:r>
    </w:p>
    <w:p w:rsidR="003D7CD8" w:rsidRPr="003D7CD8" w:rsidRDefault="003D7CD8" w:rsidP="003D7CD8">
      <w:pPr>
        <w:numPr>
          <w:ilvl w:val="0"/>
          <w:numId w:val="8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Technical Platform: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Based on an advanced WordPress theme, optimized for SEO and speed.</w:t>
      </w:r>
    </w:p>
    <w:p w:rsidR="003D7CD8" w:rsidRPr="003D7CD8" w:rsidRDefault="003D7CD8" w:rsidP="003D7CD8">
      <w:pPr>
        <w:numPr>
          <w:ilvl w:val="0"/>
          <w:numId w:val="8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Monetization Strategy:</w:t>
      </w:r>
    </w:p>
    <w:p w:rsidR="003D7CD8" w:rsidRPr="003D7CD8" w:rsidRDefault="003D7CD8" w:rsidP="003D7CD8">
      <w:pPr>
        <w:numPr>
          <w:ilvl w:val="1"/>
          <w:numId w:val="8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>Targeted advertising</w:t>
      </w:r>
    </w:p>
    <w:p w:rsidR="003D7CD8" w:rsidRPr="003D7CD8" w:rsidRDefault="003D7CD8" w:rsidP="003D7CD8">
      <w:pPr>
        <w:numPr>
          <w:ilvl w:val="1"/>
          <w:numId w:val="8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>Subscriptions starting at $1/month</w:t>
      </w:r>
    </w:p>
    <w:p w:rsidR="003D7CD8" w:rsidRPr="003D7CD8" w:rsidRDefault="003D7CD8" w:rsidP="003D7CD8">
      <w:pPr>
        <w:numPr>
          <w:ilvl w:val="1"/>
          <w:numId w:val="8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>Premium ads in PDFs and downloadable content</w:t>
      </w:r>
    </w:p>
    <w:p w:rsidR="003D7CD8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lastRenderedPageBreak/>
        <w:pict>
          <v:rect id="_x0000_i1027" style="width:0;height:1.5pt" o:hralign="center" o:hrstd="t" o:hr="t" fillcolor="#a0a0a0" stroked="f"/>
        </w:pict>
      </w:r>
    </w:p>
    <w:p w:rsidR="003D7CD8" w:rsidRP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3. Market and Potential</w:t>
      </w:r>
    </w:p>
    <w:p w:rsidR="003D7CD8" w:rsidRPr="003D7CD8" w:rsidRDefault="003D7CD8" w:rsidP="003D7CD8">
      <w:pPr>
        <w:numPr>
          <w:ilvl w:val="0"/>
          <w:numId w:val="9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Target Audience:</w:t>
      </w:r>
    </w:p>
    <w:p w:rsidR="003D7CD8" w:rsidRPr="003D7CD8" w:rsidRDefault="003D7CD8" w:rsidP="003D7CD8">
      <w:pPr>
        <w:numPr>
          <w:ilvl w:val="1"/>
          <w:numId w:val="9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>Young adults and professionals interested in international news, technology, sports, fashion, and green economy.</w:t>
      </w:r>
    </w:p>
    <w:p w:rsidR="003D7CD8" w:rsidRPr="003D7CD8" w:rsidRDefault="003D7CD8" w:rsidP="003D7CD8">
      <w:pPr>
        <w:numPr>
          <w:ilvl w:val="1"/>
          <w:numId w:val="9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>Business and finance professionals seeking information on markets and sustainability.</w:t>
      </w:r>
    </w:p>
    <w:p w:rsidR="003D7CD8" w:rsidRPr="003D7CD8" w:rsidRDefault="003D7CD8" w:rsidP="003D7CD8">
      <w:pPr>
        <w:numPr>
          <w:ilvl w:val="0"/>
          <w:numId w:val="9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Growing Demand: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Increasing digital consumption of news and concern for sustainability create opportunities for a specialized platform with this focus.</w:t>
      </w:r>
    </w:p>
    <w:p w:rsidR="003D7CD8" w:rsidRPr="003D7CD8" w:rsidRDefault="003D7CD8" w:rsidP="003D7CD8">
      <w:pPr>
        <w:numPr>
          <w:ilvl w:val="0"/>
          <w:numId w:val="9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Competition: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While other online media outlets exist, NewsWeek’s focus on immersive, multilingual, and accessible content provides a competitive advantage.</w:t>
      </w:r>
    </w:p>
    <w:p w:rsidR="003D7CD8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pict>
          <v:rect id="_x0000_i1028" style="width:0;height:1.5pt" o:hralign="center" o:hrstd="t" o:hr="t" fillcolor="#a0a0a0" stroked="f"/>
        </w:pict>
      </w:r>
    </w:p>
    <w:p w:rsidR="003D7CD8" w:rsidRP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4. Estimated Investment and Fund Allocation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  <w:gridCol w:w="4392"/>
        <w:gridCol w:w="2193"/>
      </w:tblGrid>
      <w:tr w:rsidR="003D7CD8" w:rsidRPr="003D7CD8" w:rsidTr="003D7CD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  <w:t>Investment</w:t>
            </w: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  <w:t>Fund Allocation</w:t>
            </w: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  <w:t>Estimated Amount (USD)</w:t>
            </w:r>
          </w:p>
        </w:tc>
      </w:tr>
      <w:tr w:rsidR="003D7CD8" w:rsidRPr="003D7CD8" w:rsidTr="003D7C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Website development (WordPress + advanced plugins)</w:t>
            </w: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100,000</w:t>
            </w:r>
          </w:p>
        </w:tc>
      </w:tr>
      <w:tr w:rsidR="003D7CD8" w:rsidRPr="003D7CD8" w:rsidTr="003D7C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  <w:t>Content</w:t>
            </w: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Specialized writers and editors' fees</w:t>
            </w: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300,000</w:t>
            </w:r>
          </w:p>
        </w:tc>
      </w:tr>
      <w:tr w:rsidR="003D7CD8" w:rsidRPr="003D7CD8" w:rsidTr="003D7C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  <w:t>Marketing</w:t>
            </w: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Social media ads, SEO, and Google Ads campaigns</w:t>
            </w: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150,000</w:t>
            </w:r>
          </w:p>
        </w:tc>
      </w:tr>
      <w:tr w:rsidR="003D7CD8" w:rsidRPr="003D7CD8" w:rsidTr="003D7C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  <w:t>Operations</w:t>
            </w: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Servers, hosting, and website maintenance</w:t>
            </w: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50,000</w:t>
            </w:r>
          </w:p>
        </w:tc>
      </w:tr>
      <w:tr w:rsidR="003D7CD8" w:rsidRPr="003D7CD8" w:rsidTr="003D7C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  <w:t>Technology</w:t>
            </w: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Multilingual translator implementation &amp; AI tools</w:t>
            </w: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200,000</w:t>
            </w:r>
          </w:p>
        </w:tc>
      </w:tr>
      <w:tr w:rsidR="003D7CD8" w:rsidRPr="003D7CD8" w:rsidTr="003D7C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  <w:t xml:space="preserve">Digital </w:t>
            </w:r>
            <w:r w:rsidRPr="003D7CD8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  <w:lastRenderedPageBreak/>
              <w:t>Magazines</w:t>
            </w: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lastRenderedPageBreak/>
              <w:t xml:space="preserve">Development of PDFs and </w:t>
            </w: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lastRenderedPageBreak/>
              <w:t>immersive videos</w:t>
            </w: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lastRenderedPageBreak/>
              <w:t>150,000</w:t>
            </w:r>
          </w:p>
        </w:tc>
      </w:tr>
      <w:tr w:rsidR="003D7CD8" w:rsidRPr="003D7CD8" w:rsidTr="003D7C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  <w:lastRenderedPageBreak/>
              <w:t>Human Resources</w:t>
            </w: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Hiring experts for each category</w:t>
            </w: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250,000</w:t>
            </w:r>
          </w:p>
        </w:tc>
      </w:tr>
      <w:tr w:rsidR="003D7CD8" w:rsidRPr="003D7CD8" w:rsidTr="003D7C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3D7CD8" w:rsidRPr="003D7CD8" w:rsidRDefault="003D7CD8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1,200,000</w:t>
            </w:r>
          </w:p>
        </w:tc>
      </w:tr>
    </w:tbl>
    <w:p w:rsidR="003D7CD8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pict>
          <v:rect id="_x0000_i1029" style="width:0;height:1.5pt" o:hralign="center" o:hrstd="t" o:hr="t" fillcolor="#a0a0a0" stroked="f"/>
        </w:pict>
      </w:r>
    </w:p>
    <w:p w:rsidR="003D7CD8" w:rsidRP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5. Revenue Projections and Business Model</w:t>
      </w:r>
    </w:p>
    <w:p w:rsidR="003D7CD8" w:rsidRPr="003D7CD8" w:rsidRDefault="003D7CD8" w:rsidP="003D7CD8">
      <w:pPr>
        <w:numPr>
          <w:ilvl w:val="0"/>
          <w:numId w:val="10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Advertising:</w:t>
      </w:r>
    </w:p>
    <w:p w:rsidR="003D7CD8" w:rsidRPr="003D7CD8" w:rsidRDefault="003D7CD8" w:rsidP="003D7CD8">
      <w:pPr>
        <w:numPr>
          <w:ilvl w:val="1"/>
          <w:numId w:val="10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Initially: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100% of revenue from programmatic and banner ads.</w:t>
      </w:r>
    </w:p>
    <w:p w:rsidR="003D7CD8" w:rsidRPr="003D7CD8" w:rsidRDefault="003D7CD8" w:rsidP="003D7CD8">
      <w:pPr>
        <w:numPr>
          <w:ilvl w:val="1"/>
          <w:numId w:val="10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First-year projected revenue: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$500,000</w:t>
      </w:r>
    </w:p>
    <w:p w:rsidR="003D7CD8" w:rsidRPr="003D7CD8" w:rsidRDefault="003D7CD8" w:rsidP="003D7CD8">
      <w:pPr>
        <w:numPr>
          <w:ilvl w:val="1"/>
          <w:numId w:val="10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Third-year projected revenue: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$2 million from premium ads.</w:t>
      </w:r>
    </w:p>
    <w:p w:rsidR="003D7CD8" w:rsidRPr="003D7CD8" w:rsidRDefault="003D7CD8" w:rsidP="003D7CD8">
      <w:pPr>
        <w:numPr>
          <w:ilvl w:val="0"/>
          <w:numId w:val="10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Subscriptions:</w:t>
      </w:r>
    </w:p>
    <w:p w:rsidR="003D7CD8" w:rsidRPr="003D7CD8" w:rsidRDefault="003D7CD8" w:rsidP="003D7CD8">
      <w:pPr>
        <w:numPr>
          <w:ilvl w:val="1"/>
          <w:numId w:val="10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First stage: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$1/month.</w:t>
      </w:r>
    </w:p>
    <w:p w:rsidR="003D7CD8" w:rsidRPr="003D7CD8" w:rsidRDefault="003D7CD8" w:rsidP="003D7CD8">
      <w:pPr>
        <w:numPr>
          <w:ilvl w:val="1"/>
          <w:numId w:val="10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Second-year projection: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100,000 subscribers generating $1.2 million annually.</w:t>
      </w:r>
    </w:p>
    <w:p w:rsidR="003D7CD8" w:rsidRPr="003D7CD8" w:rsidRDefault="003D7CD8" w:rsidP="003D7CD8">
      <w:pPr>
        <w:numPr>
          <w:ilvl w:val="1"/>
          <w:numId w:val="10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Third-year projection: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Price increase to $3/month, reaching 300,000 subscribers.</w:t>
      </w:r>
    </w:p>
    <w:p w:rsidR="003D7CD8" w:rsidRPr="003D7CD8" w:rsidRDefault="003D7CD8" w:rsidP="003D7CD8">
      <w:pPr>
        <w:numPr>
          <w:ilvl w:val="0"/>
          <w:numId w:val="10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Premium Content and Magazines:</w:t>
      </w:r>
    </w:p>
    <w:p w:rsidR="003D7CD8" w:rsidRPr="003D7CD8" w:rsidRDefault="003D7CD8" w:rsidP="003D7CD8">
      <w:pPr>
        <w:numPr>
          <w:ilvl w:val="1"/>
          <w:numId w:val="10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Downloadable PDFs with premium ads: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Additional revenue of $500,000 annually.</w:t>
      </w:r>
    </w:p>
    <w:p w:rsidR="003D7CD8" w:rsidRPr="003D7CD8" w:rsidRDefault="003D7CD8" w:rsidP="003D7CD8">
      <w:pPr>
        <w:numPr>
          <w:ilvl w:val="0"/>
          <w:numId w:val="10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Total Revenue Projections:</w:t>
      </w:r>
    </w:p>
    <w:p w:rsidR="003D7CD8" w:rsidRPr="003D7CD8" w:rsidRDefault="003D7CD8" w:rsidP="003D7CD8">
      <w:pPr>
        <w:numPr>
          <w:ilvl w:val="1"/>
          <w:numId w:val="10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First year: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$500,000</w:t>
      </w:r>
    </w:p>
    <w:p w:rsidR="003D7CD8" w:rsidRPr="003D7CD8" w:rsidRDefault="003D7CD8" w:rsidP="003D7CD8">
      <w:pPr>
        <w:numPr>
          <w:ilvl w:val="1"/>
          <w:numId w:val="10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Second year: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$2.5 million</w:t>
      </w:r>
    </w:p>
    <w:p w:rsidR="003D7CD8" w:rsidRPr="003D7CD8" w:rsidRDefault="003D7CD8" w:rsidP="003D7CD8">
      <w:pPr>
        <w:numPr>
          <w:ilvl w:val="1"/>
          <w:numId w:val="10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Third year: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$6 million</w:t>
      </w:r>
    </w:p>
    <w:p w:rsidR="003D7CD8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pict>
          <v:rect id="_x0000_i1030" style="width:0;height:1.5pt" o:hralign="center" o:hrstd="t" o:hr="t" fillcolor="#a0a0a0" stroked="f"/>
        </w:pict>
      </w:r>
    </w:p>
    <w:p w:rsidR="003D7CD8" w:rsidRP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6. Ownership Structure and Investment Options</w:t>
      </w:r>
    </w:p>
    <w:p w:rsidR="003D7CD8" w:rsidRPr="003D7CD8" w:rsidRDefault="003D7CD8" w:rsidP="003D7CD8">
      <w:pPr>
        <w:numPr>
          <w:ilvl w:val="0"/>
          <w:numId w:val="11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Minimum Investment: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$1 million for 10% equity.</w:t>
      </w:r>
    </w:p>
    <w:p w:rsidR="003D7CD8" w:rsidRPr="003D7CD8" w:rsidRDefault="003D7CD8" w:rsidP="003D7CD8">
      <w:pPr>
        <w:numPr>
          <w:ilvl w:val="0"/>
          <w:numId w:val="11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lastRenderedPageBreak/>
        <w:t>Maximum Investment: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$5 million for 40% equity.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br/>
        <w:t>The investment will cover initial development, hiring specialized personnel, marketing, and advanced technology. Investors will receive proportional participation in future revenue and media expansion.</w:t>
      </w:r>
    </w:p>
    <w:p w:rsidR="003D7CD8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pict>
          <v:rect id="_x0000_i1031" style="width:0;height:1.5pt" o:hralign="center" o:hrstd="t" o:hr="t" fillcolor="#a0a0a0" stroked="f"/>
        </w:pict>
      </w:r>
    </w:p>
    <w:p w:rsidR="003D7CD8" w:rsidRP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7. Expansion Plan</w:t>
      </w:r>
    </w:p>
    <w:p w:rsidR="003D7CD8" w:rsidRPr="003D7CD8" w:rsidRDefault="003D7CD8" w:rsidP="003D7CD8">
      <w:pPr>
        <w:numPr>
          <w:ilvl w:val="0"/>
          <w:numId w:val="12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Stage 1 (6 months):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Website launch with initial content in 4 languages.</w:t>
      </w:r>
    </w:p>
    <w:p w:rsidR="003D7CD8" w:rsidRPr="003D7CD8" w:rsidRDefault="003D7CD8" w:rsidP="003D7CD8">
      <w:pPr>
        <w:numPr>
          <w:ilvl w:val="0"/>
          <w:numId w:val="12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Stage 2 (12 months):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Expansion to weekly publications and subscription offerings.</w:t>
      </w:r>
    </w:p>
    <w:p w:rsidR="003D7CD8" w:rsidRPr="003D7CD8" w:rsidRDefault="003D7CD8" w:rsidP="003D7CD8">
      <w:pPr>
        <w:numPr>
          <w:ilvl w:val="0"/>
          <w:numId w:val="12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Stage 3 (24 months):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Daily publications, subscriber growth, and incorporation of live digital events and podcasts.</w:t>
      </w:r>
    </w:p>
    <w:p w:rsidR="003D7CD8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pict>
          <v:rect id="_x0000_i1032" style="width:0;height:1.5pt" o:hralign="center" o:hrstd="t" o:hr="t" fillcolor="#a0a0a0" stroked="f"/>
        </w:pict>
      </w:r>
    </w:p>
    <w:p w:rsidR="003D7CD8" w:rsidRP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8. Team and Management</w:t>
      </w:r>
    </w:p>
    <w:p w:rsidR="003D7CD8" w:rsidRPr="003D7CD8" w:rsidRDefault="003D7CD8" w:rsidP="003D7CD8">
      <w:pPr>
        <w:numPr>
          <w:ilvl w:val="0"/>
          <w:numId w:val="1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Editorial Director: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Former editor-in-chief with 25 years of experience.</w:t>
      </w:r>
    </w:p>
    <w:p w:rsidR="003D7CD8" w:rsidRPr="003D7CD8" w:rsidRDefault="003D7CD8" w:rsidP="003D7CD8">
      <w:pPr>
        <w:numPr>
          <w:ilvl w:val="0"/>
          <w:numId w:val="1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Writers and Specialists: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Journalists and experts in key areas (sports, fashion, technology, etc.).</w:t>
      </w:r>
    </w:p>
    <w:p w:rsidR="003D7CD8" w:rsidRPr="003D7CD8" w:rsidRDefault="003D7CD8" w:rsidP="003D7CD8">
      <w:pPr>
        <w:numPr>
          <w:ilvl w:val="0"/>
          <w:numId w:val="1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Marketing and SEO: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In-house team for advertising campaigns.</w:t>
      </w:r>
    </w:p>
    <w:p w:rsidR="003D7CD8" w:rsidRPr="003D7CD8" w:rsidRDefault="003D7CD8" w:rsidP="003D7CD8">
      <w:pPr>
        <w:numPr>
          <w:ilvl w:val="0"/>
          <w:numId w:val="1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Technical Support: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Experts managing WordPress implementation and maintenance.</w:t>
      </w:r>
    </w:p>
    <w:p w:rsidR="003D7CD8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pict>
          <v:rect id="_x0000_i1033" style="width:0;height:1.5pt" o:hralign="center" o:hrstd="t" o:hr="t" fillcolor="#a0a0a0" stroked="f"/>
        </w:pict>
      </w:r>
    </w:p>
    <w:p w:rsidR="003D7CD8" w:rsidRP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9. Risk Assessment and Mitigation Strategy</w:t>
      </w:r>
    </w:p>
    <w:p w:rsidR="003D7CD8" w:rsidRPr="003D7CD8" w:rsidRDefault="003D7CD8" w:rsidP="003D7CD8">
      <w:pPr>
        <w:numPr>
          <w:ilvl w:val="0"/>
          <w:numId w:val="14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Competition: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Mitigated through specialized and multilingual content targeting global markets.</w:t>
      </w:r>
    </w:p>
    <w:p w:rsidR="003D7CD8" w:rsidRPr="003D7CD8" w:rsidRDefault="003D7CD8" w:rsidP="003D7CD8">
      <w:pPr>
        <w:numPr>
          <w:ilvl w:val="0"/>
          <w:numId w:val="14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Advertising Dependence: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Reduced by incorporating subscription models and premium content.</w:t>
      </w:r>
    </w:p>
    <w:p w:rsidR="003D7CD8" w:rsidRPr="003D7CD8" w:rsidRDefault="003D7CD8" w:rsidP="003D7CD8">
      <w:pPr>
        <w:numPr>
          <w:ilvl w:val="0"/>
          <w:numId w:val="14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Sustainability: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Differentiated through the use of green technologies and circular economy principles.</w:t>
      </w:r>
    </w:p>
    <w:p w:rsidR="003D7CD8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pict>
          <v:rect id="_x0000_i1034" style="width:0;height:1.5pt" o:hralign="center" o:hrstd="t" o:hr="t" fillcolor="#a0a0a0" stroked="f"/>
        </w:pict>
      </w:r>
    </w:p>
    <w:p w:rsidR="003D7CD8" w:rsidRP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10. Conclusion</w:t>
      </w:r>
    </w:p>
    <w:p w:rsidR="003D7CD8" w:rsidRPr="003D7CD8" w:rsidRDefault="003D7CD8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lastRenderedPageBreak/>
        <w:t>NewsWeek positions itself as an innovative digital platform focusing on relevant, updated, and multilingual information, leveraging immersive technologies and premium advertising. The proposed investment of $1 million to $5 million will allow rapid scaling, reaching a sustainable and attractive business model for investors.</w:t>
      </w:r>
    </w:p>
    <w:p w:rsidR="003D7CD8" w:rsidRP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P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P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P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P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3D7CD8" w:rsidRPr="003D7CD8" w:rsidRDefault="003D7CD8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</w:p>
    <w:p w:rsidR="004D56A6" w:rsidRPr="003D7CD8" w:rsidRDefault="004D56A6" w:rsidP="003D7CD8">
      <w:pPr>
        <w:spacing w:before="120" w:after="120" w:line="240" w:lineRule="auto"/>
        <w:ind w:firstLine="709"/>
        <w:jc w:val="both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Plan de Negocios: NewsWeek Online</w:t>
      </w:r>
    </w:p>
    <w:p w:rsidR="004D56A6" w:rsidRPr="003D7CD8" w:rsidRDefault="004D56A6" w:rsidP="003D7CD8">
      <w:pPr>
        <w:spacing w:before="120" w:after="120" w:line="240" w:lineRule="auto"/>
        <w:ind w:firstLine="709"/>
        <w:jc w:val="both"/>
        <w:outlineLvl w:val="3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1. Resumen Ejecutivo</w:t>
      </w:r>
    </w:p>
    <w:p w:rsidR="004D56A6" w:rsidRPr="003D7CD8" w:rsidRDefault="004D56A6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>NewsWeek es un periódico digital especializado en deportes, moda, espectáculos, software, tecnología, viajes, gastronomía, sustentabilidad, finanzas y economía circular. El objetivo es ofrecer contenido de alta calidad en múltiples idiomas y formatos interactivos. La monetización inicial se basará en publicidad y, a medida que crezca la base de usuarios, se añadirá un modelo de suscripción con tarifas accesibles, complementado por revistas digitales inmersivas con videos, links interactivos y PDFs con publicidad premium.</w:t>
      </w:r>
    </w:p>
    <w:p w:rsidR="004D56A6" w:rsidRPr="003D7CD8" w:rsidRDefault="004D56A6" w:rsidP="003D7CD8">
      <w:pPr>
        <w:spacing w:before="120" w:after="120" w:line="240" w:lineRule="auto"/>
        <w:ind w:firstLine="709"/>
        <w:jc w:val="both"/>
        <w:outlineLvl w:val="3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2. Características Clave del Proyecto</w:t>
      </w:r>
    </w:p>
    <w:p w:rsidR="004D56A6" w:rsidRPr="003D7CD8" w:rsidRDefault="004D56A6" w:rsidP="003D7CD8">
      <w:pPr>
        <w:numPr>
          <w:ilvl w:val="0"/>
          <w:numId w:val="1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Idiomas y Traducción Automática: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Contenido en inglés, español, portugués y francés, con traductor incorporado a más de 30 idiomas.</w:t>
      </w:r>
    </w:p>
    <w:p w:rsidR="004D56A6" w:rsidRPr="003D7CD8" w:rsidRDefault="004D56A6" w:rsidP="003D7CD8">
      <w:pPr>
        <w:numPr>
          <w:ilvl w:val="0"/>
          <w:numId w:val="1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Formato de Contenidos: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Artículos, entrevistas, análisis, acompañados de videos e infografías interactivas.</w:t>
      </w:r>
    </w:p>
    <w:p w:rsidR="004D56A6" w:rsidRPr="003D7CD8" w:rsidRDefault="004D56A6" w:rsidP="003D7CD8">
      <w:pPr>
        <w:numPr>
          <w:ilvl w:val="0"/>
          <w:numId w:val="1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Revistas Digitales: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PDFs descargables con anuncios premium y contenido audiovisual.</w:t>
      </w:r>
    </w:p>
    <w:p w:rsidR="004D56A6" w:rsidRPr="003D7CD8" w:rsidRDefault="004D56A6" w:rsidP="003D7CD8">
      <w:pPr>
        <w:numPr>
          <w:ilvl w:val="0"/>
          <w:numId w:val="1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Frecuencia de Actualización:</w:t>
      </w:r>
    </w:p>
    <w:p w:rsidR="004D56A6" w:rsidRPr="003D7CD8" w:rsidRDefault="004D56A6" w:rsidP="003D7CD8">
      <w:pPr>
        <w:numPr>
          <w:ilvl w:val="1"/>
          <w:numId w:val="1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Etapa 1: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Mensual</w:t>
      </w:r>
    </w:p>
    <w:p w:rsidR="004D56A6" w:rsidRPr="003D7CD8" w:rsidRDefault="004D56A6" w:rsidP="003D7CD8">
      <w:pPr>
        <w:numPr>
          <w:ilvl w:val="1"/>
          <w:numId w:val="1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Etapa 2: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Semanal</w:t>
      </w:r>
    </w:p>
    <w:p w:rsidR="004D56A6" w:rsidRPr="003D7CD8" w:rsidRDefault="004D56A6" w:rsidP="003D7CD8">
      <w:pPr>
        <w:numPr>
          <w:ilvl w:val="1"/>
          <w:numId w:val="1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Etapa 3: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Diario</w:t>
      </w:r>
    </w:p>
    <w:p w:rsidR="004D56A6" w:rsidRPr="003D7CD8" w:rsidRDefault="004D56A6" w:rsidP="003D7CD8">
      <w:pPr>
        <w:numPr>
          <w:ilvl w:val="0"/>
          <w:numId w:val="1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Plataforma Técnica: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Basada en un tema avanzado de WordPress, optimizado para SEO y velocidad.</w:t>
      </w:r>
    </w:p>
    <w:p w:rsidR="004D56A6" w:rsidRPr="003D7CD8" w:rsidRDefault="004D56A6" w:rsidP="003D7CD8">
      <w:pPr>
        <w:numPr>
          <w:ilvl w:val="0"/>
          <w:numId w:val="1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Estrategia de Monetización:</w:t>
      </w:r>
    </w:p>
    <w:p w:rsidR="004D56A6" w:rsidRPr="003D7CD8" w:rsidRDefault="004D56A6" w:rsidP="003D7CD8">
      <w:pPr>
        <w:numPr>
          <w:ilvl w:val="1"/>
          <w:numId w:val="1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>Publicidad segmentada</w:t>
      </w:r>
    </w:p>
    <w:p w:rsidR="004D56A6" w:rsidRPr="003D7CD8" w:rsidRDefault="004D56A6" w:rsidP="003D7CD8">
      <w:pPr>
        <w:numPr>
          <w:ilvl w:val="1"/>
          <w:numId w:val="1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>Suscripciones desde $1 mensual</w:t>
      </w:r>
    </w:p>
    <w:p w:rsidR="004D56A6" w:rsidRPr="003D7CD8" w:rsidRDefault="004D56A6" w:rsidP="003D7CD8">
      <w:pPr>
        <w:numPr>
          <w:ilvl w:val="1"/>
          <w:numId w:val="1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>Publicidad premium en PDFs y contenido descargable</w:t>
      </w:r>
    </w:p>
    <w:p w:rsidR="004D56A6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pict>
          <v:rect id="_x0000_i1035" style="width:0;height:1.5pt" o:hralign="center" o:hrstd="t" o:hr="t" fillcolor="#a0a0a0" stroked="f"/>
        </w:pict>
      </w:r>
    </w:p>
    <w:p w:rsidR="004D56A6" w:rsidRPr="003D7CD8" w:rsidRDefault="004D56A6" w:rsidP="003D7CD8">
      <w:pPr>
        <w:spacing w:before="120" w:after="120" w:line="240" w:lineRule="auto"/>
        <w:ind w:firstLine="709"/>
        <w:jc w:val="both"/>
        <w:outlineLvl w:val="3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lastRenderedPageBreak/>
        <w:t>3. Mercado y Potencial</w:t>
      </w:r>
    </w:p>
    <w:p w:rsidR="004D56A6" w:rsidRPr="003D7CD8" w:rsidRDefault="004D56A6" w:rsidP="003D7CD8">
      <w:pPr>
        <w:numPr>
          <w:ilvl w:val="0"/>
          <w:numId w:val="2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Audiencia Meta:</w:t>
      </w:r>
    </w:p>
    <w:p w:rsidR="004D56A6" w:rsidRPr="003D7CD8" w:rsidRDefault="004D56A6" w:rsidP="003D7CD8">
      <w:pPr>
        <w:numPr>
          <w:ilvl w:val="1"/>
          <w:numId w:val="2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>Jóvenes y adultos interesados en noticias internacionales, tecnología, deportes, moda y economía verde.</w:t>
      </w:r>
    </w:p>
    <w:p w:rsidR="004D56A6" w:rsidRPr="003D7CD8" w:rsidRDefault="004D56A6" w:rsidP="003D7CD8">
      <w:pPr>
        <w:numPr>
          <w:ilvl w:val="1"/>
          <w:numId w:val="2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>Profesionales del sector financiero y empresarial que buscan información sobre finanzas y negocios.</w:t>
      </w:r>
    </w:p>
    <w:p w:rsidR="004D56A6" w:rsidRPr="003D7CD8" w:rsidRDefault="004D56A6" w:rsidP="003D7CD8">
      <w:pPr>
        <w:numPr>
          <w:ilvl w:val="0"/>
          <w:numId w:val="2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Demanda Creciente: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La digitalización del consumo de información y la creciente preocupación por la sustentabilidad abren oportunidades para un medio especializado con esta visión.</w:t>
      </w:r>
    </w:p>
    <w:p w:rsidR="004D56A6" w:rsidRPr="003D7CD8" w:rsidRDefault="004D56A6" w:rsidP="003D7CD8">
      <w:pPr>
        <w:numPr>
          <w:ilvl w:val="0"/>
          <w:numId w:val="2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Competencia: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Medios online especializados, pero el enfoque en contenido inmersivo, multilingüe y accesible otorga una ventaja competitiva.</w:t>
      </w:r>
    </w:p>
    <w:p w:rsidR="004D56A6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pict>
          <v:rect id="_x0000_i1036" style="width:0;height:1.5pt" o:hralign="center" o:hrstd="t" o:hr="t" fillcolor="#a0a0a0" stroked="f"/>
        </w:pict>
      </w:r>
    </w:p>
    <w:p w:rsidR="004D56A6" w:rsidRPr="003D7CD8" w:rsidRDefault="004D56A6" w:rsidP="003D7CD8">
      <w:pPr>
        <w:spacing w:before="120" w:after="120" w:line="240" w:lineRule="auto"/>
        <w:ind w:firstLine="709"/>
        <w:jc w:val="both"/>
        <w:outlineLvl w:val="3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4. Inversión Estimada y Uso de Fondos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1"/>
        <w:gridCol w:w="4540"/>
        <w:gridCol w:w="1933"/>
      </w:tblGrid>
      <w:tr w:rsidR="004D56A6" w:rsidRPr="003D7CD8" w:rsidTr="004D56A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  <w:t>Inversión</w:t>
            </w: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  <w:t>Uso de Fondos</w:t>
            </w: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  <w:t>Monto Estimado (USD)</w:t>
            </w:r>
          </w:p>
        </w:tc>
      </w:tr>
      <w:tr w:rsidR="004D56A6" w:rsidRPr="003D7CD8" w:rsidTr="004D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Plataforma</w:t>
            </w: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Desarrollo de la web (WordPress + plugins avanzados)</w:t>
            </w: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100,000</w:t>
            </w:r>
          </w:p>
        </w:tc>
      </w:tr>
      <w:tr w:rsidR="004D56A6" w:rsidRPr="003D7CD8" w:rsidTr="004D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Contenidos</w:t>
            </w: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Honorarios de redactores y editores especializados</w:t>
            </w: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300,000</w:t>
            </w:r>
          </w:p>
        </w:tc>
      </w:tr>
      <w:tr w:rsidR="004D56A6" w:rsidRPr="003D7CD8" w:rsidTr="004D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Marketing</w:t>
            </w: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Publicidad en redes sociales, SEO, y campañas de Google Ads</w:t>
            </w: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150,000</w:t>
            </w:r>
          </w:p>
        </w:tc>
      </w:tr>
      <w:tr w:rsidR="004D56A6" w:rsidRPr="003D7CD8" w:rsidTr="004D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Operaciones</w:t>
            </w: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Servidores, hosting, y mantenimiento web</w:t>
            </w: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50,000</w:t>
            </w:r>
          </w:p>
        </w:tc>
      </w:tr>
      <w:tr w:rsidR="004D56A6" w:rsidRPr="003D7CD8" w:rsidTr="004D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Tecnología</w:t>
            </w: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Implementación de traductor multilingüe y herramientas de IA</w:t>
            </w: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200,000</w:t>
            </w:r>
          </w:p>
        </w:tc>
      </w:tr>
      <w:tr w:rsidR="004D56A6" w:rsidRPr="003D7CD8" w:rsidTr="004D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lastRenderedPageBreak/>
              <w:t>Revistas Digitales</w:t>
            </w: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Desarrollo de PDFs descargables y videos inmersivos</w:t>
            </w: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150,000</w:t>
            </w:r>
          </w:p>
        </w:tc>
      </w:tr>
      <w:tr w:rsidR="004D56A6" w:rsidRPr="003D7CD8" w:rsidTr="004D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Recursos Humanos</w:t>
            </w: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Contratación de expertos en cada categoría</w:t>
            </w: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250,000</w:t>
            </w:r>
          </w:p>
        </w:tc>
      </w:tr>
      <w:tr w:rsidR="004D56A6" w:rsidRPr="003D7CD8" w:rsidTr="004D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4D56A6" w:rsidRPr="003D7CD8" w:rsidRDefault="004D56A6" w:rsidP="003D7CD8">
            <w:pPr>
              <w:spacing w:before="120" w:after="120" w:line="240" w:lineRule="auto"/>
              <w:ind w:firstLine="709"/>
              <w:jc w:val="both"/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</w:pPr>
            <w:r w:rsidRPr="003D7CD8">
              <w:rPr>
                <w:rFonts w:ascii="Century Gothic" w:eastAsia="Times New Roman" w:hAnsi="Century Gothic" w:cs="Times New Roman"/>
                <w:sz w:val="28"/>
                <w:szCs w:val="28"/>
                <w:lang w:eastAsia="es-ES"/>
              </w:rPr>
              <w:t>1,200,000</w:t>
            </w:r>
          </w:p>
        </w:tc>
      </w:tr>
    </w:tbl>
    <w:p w:rsidR="004D56A6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pict>
          <v:rect id="_x0000_i1037" style="width:0;height:1.5pt" o:hralign="center" o:hrstd="t" o:hr="t" fillcolor="#a0a0a0" stroked="f"/>
        </w:pict>
      </w:r>
    </w:p>
    <w:p w:rsidR="004D56A6" w:rsidRPr="003D7CD8" w:rsidRDefault="004D56A6" w:rsidP="003D7CD8">
      <w:pPr>
        <w:spacing w:before="120" w:after="120" w:line="240" w:lineRule="auto"/>
        <w:ind w:firstLine="709"/>
        <w:jc w:val="both"/>
        <w:outlineLvl w:val="3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5. Proyección de Ingresos y Modelo de Negocios</w:t>
      </w:r>
    </w:p>
    <w:p w:rsidR="004D56A6" w:rsidRPr="003D7CD8" w:rsidRDefault="004D56A6" w:rsidP="003D7CD8">
      <w:pPr>
        <w:numPr>
          <w:ilvl w:val="0"/>
          <w:numId w:val="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Publicidad:</w:t>
      </w:r>
    </w:p>
    <w:p w:rsidR="004D56A6" w:rsidRPr="003D7CD8" w:rsidRDefault="004D56A6" w:rsidP="003D7CD8">
      <w:pPr>
        <w:numPr>
          <w:ilvl w:val="1"/>
          <w:numId w:val="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>Inicialmente: 100% de los ingresos provendrán de publicidad programática y anuncios en banners.</w:t>
      </w:r>
    </w:p>
    <w:p w:rsidR="004D56A6" w:rsidRPr="003D7CD8" w:rsidRDefault="004D56A6" w:rsidP="003D7CD8">
      <w:pPr>
        <w:numPr>
          <w:ilvl w:val="1"/>
          <w:numId w:val="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Ingresos proyectados en el primer año: </w:t>
      </w: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$500,000</w:t>
      </w:r>
    </w:p>
    <w:p w:rsidR="004D56A6" w:rsidRPr="003D7CD8" w:rsidRDefault="004D56A6" w:rsidP="003D7CD8">
      <w:pPr>
        <w:numPr>
          <w:ilvl w:val="1"/>
          <w:numId w:val="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En el tercer año: </w:t>
      </w: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$2 millones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por anuncios premium.</w:t>
      </w:r>
    </w:p>
    <w:p w:rsidR="004D56A6" w:rsidRPr="003D7CD8" w:rsidRDefault="004D56A6" w:rsidP="003D7CD8">
      <w:pPr>
        <w:numPr>
          <w:ilvl w:val="0"/>
          <w:numId w:val="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Suscripciones:</w:t>
      </w:r>
    </w:p>
    <w:p w:rsidR="004D56A6" w:rsidRPr="003D7CD8" w:rsidRDefault="004D56A6" w:rsidP="003D7CD8">
      <w:pPr>
        <w:numPr>
          <w:ilvl w:val="1"/>
          <w:numId w:val="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>Primera etapa: $1 por mes.</w:t>
      </w:r>
    </w:p>
    <w:p w:rsidR="004D56A6" w:rsidRPr="003D7CD8" w:rsidRDefault="004D56A6" w:rsidP="003D7CD8">
      <w:pPr>
        <w:numPr>
          <w:ilvl w:val="1"/>
          <w:numId w:val="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Proyección para el segundo año: </w:t>
      </w: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100,000 suscriptores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generando $1.2 millones anuales.</w:t>
      </w:r>
    </w:p>
    <w:p w:rsidR="004D56A6" w:rsidRPr="003D7CD8" w:rsidRDefault="004D56A6" w:rsidP="003D7CD8">
      <w:pPr>
        <w:numPr>
          <w:ilvl w:val="1"/>
          <w:numId w:val="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>En el tercer año: Incremento del precio a $3 mensuales, capturando 300,000 suscriptores.</w:t>
      </w:r>
    </w:p>
    <w:p w:rsidR="004D56A6" w:rsidRPr="003D7CD8" w:rsidRDefault="004D56A6" w:rsidP="003D7CD8">
      <w:pPr>
        <w:numPr>
          <w:ilvl w:val="0"/>
          <w:numId w:val="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Contenido Premium y Revistas:</w:t>
      </w:r>
    </w:p>
    <w:p w:rsidR="004D56A6" w:rsidRPr="003D7CD8" w:rsidRDefault="004D56A6" w:rsidP="003D7CD8">
      <w:pPr>
        <w:numPr>
          <w:ilvl w:val="1"/>
          <w:numId w:val="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PDFs descargables con anuncios premium: </w:t>
      </w: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Ingresos adicionales de $500,000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anuales.</w:t>
      </w:r>
    </w:p>
    <w:p w:rsidR="004D56A6" w:rsidRPr="003D7CD8" w:rsidRDefault="004D56A6" w:rsidP="003D7CD8">
      <w:pPr>
        <w:numPr>
          <w:ilvl w:val="0"/>
          <w:numId w:val="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Proyección Total de Ingresos</w:t>
      </w:r>
    </w:p>
    <w:p w:rsidR="004D56A6" w:rsidRPr="003D7CD8" w:rsidRDefault="004D56A6" w:rsidP="003D7CD8">
      <w:pPr>
        <w:numPr>
          <w:ilvl w:val="1"/>
          <w:numId w:val="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Primer año: </w:t>
      </w: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$500,000</w:t>
      </w:r>
    </w:p>
    <w:p w:rsidR="004D56A6" w:rsidRPr="003D7CD8" w:rsidRDefault="004D56A6" w:rsidP="003D7CD8">
      <w:pPr>
        <w:numPr>
          <w:ilvl w:val="1"/>
          <w:numId w:val="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lastRenderedPageBreak/>
        <w:t xml:space="preserve">Segundo año: </w:t>
      </w: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$2.5 millones</w:t>
      </w:r>
    </w:p>
    <w:p w:rsidR="004D56A6" w:rsidRPr="003D7CD8" w:rsidRDefault="004D56A6" w:rsidP="003D7CD8">
      <w:pPr>
        <w:numPr>
          <w:ilvl w:val="1"/>
          <w:numId w:val="3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Tercer año: </w:t>
      </w: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$6 millones</w:t>
      </w:r>
    </w:p>
    <w:p w:rsidR="004D56A6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pict>
          <v:rect id="_x0000_i1038" style="width:0;height:1.5pt" o:hralign="center" o:hrstd="t" o:hr="t" fillcolor="#a0a0a0" stroked="f"/>
        </w:pict>
      </w:r>
    </w:p>
    <w:p w:rsidR="004D56A6" w:rsidRPr="003D7CD8" w:rsidRDefault="004D56A6" w:rsidP="003D7CD8">
      <w:pPr>
        <w:spacing w:before="120" w:after="120" w:line="240" w:lineRule="auto"/>
        <w:ind w:firstLine="709"/>
        <w:jc w:val="both"/>
        <w:outlineLvl w:val="3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6. Estructura de Propiedad y Opciones de Inversión</w:t>
      </w:r>
    </w:p>
    <w:p w:rsidR="004D56A6" w:rsidRPr="003D7CD8" w:rsidRDefault="004D56A6" w:rsidP="003D7CD8">
      <w:pPr>
        <w:numPr>
          <w:ilvl w:val="0"/>
          <w:numId w:val="4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Inversión mínima: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$1 millón por 10% de la propiedad.</w:t>
      </w:r>
    </w:p>
    <w:p w:rsidR="004D56A6" w:rsidRPr="003D7CD8" w:rsidRDefault="004D56A6" w:rsidP="003D7CD8">
      <w:pPr>
        <w:numPr>
          <w:ilvl w:val="0"/>
          <w:numId w:val="4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Inversión máxima: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$5 millones por 40% de la propiedad.</w:t>
      </w:r>
    </w:p>
    <w:p w:rsidR="004D56A6" w:rsidRPr="003D7CD8" w:rsidRDefault="004D56A6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>La inversión cubrirá el desarrollo inicial, contratación de personal especializado, marketing y tecnología avanzada. A cambio, el inversor recibirá participación proporcional en los ingresos futuros y expansión del medio.</w:t>
      </w:r>
    </w:p>
    <w:p w:rsidR="004D56A6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pict>
          <v:rect id="_x0000_i1039" style="width:0;height:1.5pt" o:hralign="center" o:hrstd="t" o:hr="t" fillcolor="#a0a0a0" stroked="f"/>
        </w:pict>
      </w:r>
    </w:p>
    <w:p w:rsidR="004D56A6" w:rsidRPr="003D7CD8" w:rsidRDefault="004D56A6" w:rsidP="003D7CD8">
      <w:pPr>
        <w:spacing w:before="120" w:after="120" w:line="240" w:lineRule="auto"/>
        <w:ind w:firstLine="709"/>
        <w:jc w:val="both"/>
        <w:outlineLvl w:val="3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7. Plan de Expansión</w:t>
      </w:r>
    </w:p>
    <w:p w:rsidR="004D56A6" w:rsidRPr="003D7CD8" w:rsidRDefault="004D56A6" w:rsidP="003D7CD8">
      <w:pPr>
        <w:numPr>
          <w:ilvl w:val="0"/>
          <w:numId w:val="5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Etapa 1 (6 meses):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Lanzamiento del sitio web y primeros contenidos en 4 idiomas.</w:t>
      </w:r>
    </w:p>
    <w:p w:rsidR="004D56A6" w:rsidRPr="003D7CD8" w:rsidRDefault="004D56A6" w:rsidP="003D7CD8">
      <w:pPr>
        <w:numPr>
          <w:ilvl w:val="0"/>
          <w:numId w:val="5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Etapa 2 (12 meses):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Expansión a suscripciones y producción semanal.</w:t>
      </w:r>
    </w:p>
    <w:p w:rsidR="004D56A6" w:rsidRPr="003D7CD8" w:rsidRDefault="004D56A6" w:rsidP="003D7CD8">
      <w:pPr>
        <w:numPr>
          <w:ilvl w:val="0"/>
          <w:numId w:val="5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Etapa 3 (24 meses):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Publicación diaria, crecimiento de suscriptores, e incorporación de eventos digitales en vivo y podcasts.</w:t>
      </w:r>
    </w:p>
    <w:p w:rsidR="004D56A6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pict>
          <v:rect id="_x0000_i1040" style="width:0;height:1.5pt" o:hralign="center" o:hrstd="t" o:hr="t" fillcolor="#a0a0a0" stroked="f"/>
        </w:pict>
      </w:r>
    </w:p>
    <w:p w:rsidR="004D56A6" w:rsidRPr="003D7CD8" w:rsidRDefault="004D56A6" w:rsidP="003D7CD8">
      <w:pPr>
        <w:spacing w:before="120" w:after="120" w:line="240" w:lineRule="auto"/>
        <w:ind w:firstLine="709"/>
        <w:jc w:val="both"/>
        <w:outlineLvl w:val="3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8. Equipo y Gestión</w:t>
      </w:r>
    </w:p>
    <w:p w:rsidR="004D56A6" w:rsidRPr="003D7CD8" w:rsidRDefault="004D56A6" w:rsidP="003D7CD8">
      <w:pPr>
        <w:numPr>
          <w:ilvl w:val="0"/>
          <w:numId w:val="6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Director Editorial: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Ex jefe de redacción con 25 años de trayectoria.</w:t>
      </w:r>
    </w:p>
    <w:p w:rsidR="004D56A6" w:rsidRPr="003D7CD8" w:rsidRDefault="004D56A6" w:rsidP="003D7CD8">
      <w:pPr>
        <w:numPr>
          <w:ilvl w:val="0"/>
          <w:numId w:val="6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Redactores y Especialistas: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Contratación de periodistas y expertos en las áreas clave (deportes, moda, tecnología, etc.).</w:t>
      </w:r>
    </w:p>
    <w:p w:rsidR="004D56A6" w:rsidRPr="003D7CD8" w:rsidRDefault="004D56A6" w:rsidP="003D7CD8">
      <w:pPr>
        <w:numPr>
          <w:ilvl w:val="0"/>
          <w:numId w:val="6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Marketing y SEO: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Equipo interno de marketing y SEO para campañas publicitarias.</w:t>
      </w:r>
    </w:p>
    <w:p w:rsidR="004D56A6" w:rsidRPr="003D7CD8" w:rsidRDefault="004D56A6" w:rsidP="003D7CD8">
      <w:pPr>
        <w:numPr>
          <w:ilvl w:val="0"/>
          <w:numId w:val="6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Soporte Técnico: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Implementación y mantenimiento de la plataforma con expertos en WordPress.</w:t>
      </w:r>
    </w:p>
    <w:p w:rsidR="004D56A6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pict>
          <v:rect id="_x0000_i1041" style="width:0;height:1.5pt" o:hralign="center" o:hrstd="t" o:hr="t" fillcolor="#a0a0a0" stroked="f"/>
        </w:pict>
      </w:r>
    </w:p>
    <w:p w:rsidR="004D56A6" w:rsidRPr="003D7CD8" w:rsidRDefault="004D56A6" w:rsidP="003D7CD8">
      <w:pPr>
        <w:spacing w:before="120" w:after="120" w:line="240" w:lineRule="auto"/>
        <w:ind w:firstLine="709"/>
        <w:jc w:val="both"/>
        <w:outlineLvl w:val="3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lastRenderedPageBreak/>
        <w:t>9. Evaluación del Riesgo y Estrategia de Mitigación</w:t>
      </w:r>
    </w:p>
    <w:p w:rsidR="004D56A6" w:rsidRPr="003D7CD8" w:rsidRDefault="004D56A6" w:rsidP="003D7CD8">
      <w:pPr>
        <w:numPr>
          <w:ilvl w:val="0"/>
          <w:numId w:val="7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Competencia: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Mitigado mediante contenido especializado y multilingüe con acceso a mercados globales.</w:t>
      </w:r>
    </w:p>
    <w:p w:rsidR="004D56A6" w:rsidRPr="003D7CD8" w:rsidRDefault="004D56A6" w:rsidP="003D7CD8">
      <w:pPr>
        <w:numPr>
          <w:ilvl w:val="0"/>
          <w:numId w:val="7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Dependencia de Publicidad: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Reducción del riesgo al incorporar modelos de suscripción y contenido premium.</w:t>
      </w:r>
    </w:p>
    <w:p w:rsidR="004D56A6" w:rsidRPr="003D7CD8" w:rsidRDefault="004D56A6" w:rsidP="003D7CD8">
      <w:pPr>
        <w:numPr>
          <w:ilvl w:val="0"/>
          <w:numId w:val="7"/>
        </w:num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Sostenibilidad: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Uso de tecnologías verdes y economía circular como diferenciadores estratégicos.</w:t>
      </w:r>
    </w:p>
    <w:p w:rsidR="004D56A6" w:rsidRPr="003D7CD8" w:rsidRDefault="008C049E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8C049E">
        <w:rPr>
          <w:rFonts w:ascii="Century Gothic" w:eastAsia="Times New Roman" w:hAnsi="Century Gothic" w:cs="Times New Roman"/>
          <w:sz w:val="28"/>
          <w:szCs w:val="28"/>
          <w:lang w:eastAsia="es-ES"/>
        </w:rPr>
        <w:pict>
          <v:rect id="_x0000_i1042" style="width:0;height:1.5pt" o:hralign="center" o:hrstd="t" o:hr="t" fillcolor="#a0a0a0" stroked="f"/>
        </w:pict>
      </w:r>
    </w:p>
    <w:p w:rsidR="004D56A6" w:rsidRPr="003D7CD8" w:rsidRDefault="004D56A6" w:rsidP="003D7CD8">
      <w:pPr>
        <w:spacing w:before="120" w:after="120" w:line="240" w:lineRule="auto"/>
        <w:ind w:firstLine="709"/>
        <w:jc w:val="both"/>
        <w:outlineLvl w:val="3"/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10. Conclusión</w:t>
      </w:r>
    </w:p>
    <w:p w:rsidR="004D56A6" w:rsidRPr="003D7CD8" w:rsidRDefault="004D56A6" w:rsidP="003D7CD8">
      <w:pPr>
        <w:spacing w:before="120" w:after="120" w:line="240" w:lineRule="auto"/>
        <w:ind w:firstLine="709"/>
        <w:jc w:val="both"/>
        <w:rPr>
          <w:rFonts w:ascii="Century Gothic" w:eastAsia="Times New Roman" w:hAnsi="Century Gothic" w:cs="Times New Roman"/>
          <w:sz w:val="28"/>
          <w:szCs w:val="28"/>
          <w:lang w:eastAsia="es-ES"/>
        </w:rPr>
      </w:pP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NewsWeek se posiciona como una plataforma digital innovadora con un enfoque en información relevante, actualizada y multilingüe, aprovechando tecnologías inmersivas y publicidad premium. La inversión propuesta entre </w:t>
      </w:r>
      <w:r w:rsidRPr="003D7CD8">
        <w:rPr>
          <w:rFonts w:ascii="Century Gothic" w:eastAsia="Times New Roman" w:hAnsi="Century Gothic" w:cs="Times New Roman"/>
          <w:b/>
          <w:bCs/>
          <w:sz w:val="28"/>
          <w:szCs w:val="28"/>
          <w:lang w:eastAsia="es-ES"/>
        </w:rPr>
        <w:t>$1 millón y $5 millones</w:t>
      </w:r>
      <w:r w:rsidRPr="003D7CD8">
        <w:rPr>
          <w:rFonts w:ascii="Century Gothic" w:eastAsia="Times New Roman" w:hAnsi="Century Gothic" w:cs="Times New Roman"/>
          <w:sz w:val="28"/>
          <w:szCs w:val="28"/>
          <w:lang w:eastAsia="es-ES"/>
        </w:rPr>
        <w:t xml:space="preserve"> permitirá escalar rápidamente la operación, alcanzando un modelo de negocio sostenible y atractivo para los inversores.</w:t>
      </w:r>
    </w:p>
    <w:p w:rsidR="004D56A6" w:rsidRPr="003D7CD8" w:rsidRDefault="004D56A6" w:rsidP="003D7CD8">
      <w:pPr>
        <w:spacing w:before="120" w:after="120" w:line="240" w:lineRule="auto"/>
        <w:ind w:firstLine="709"/>
        <w:jc w:val="both"/>
        <w:rPr>
          <w:rFonts w:ascii="Century Gothic" w:hAnsi="Century Gothic"/>
          <w:sz w:val="28"/>
          <w:szCs w:val="28"/>
        </w:rPr>
      </w:pPr>
    </w:p>
    <w:p w:rsidR="003D7CD8" w:rsidRPr="003D7CD8" w:rsidRDefault="003D7CD8" w:rsidP="003D7CD8">
      <w:pPr>
        <w:spacing w:before="120" w:after="120" w:line="240" w:lineRule="auto"/>
        <w:ind w:firstLine="709"/>
        <w:jc w:val="both"/>
        <w:rPr>
          <w:rFonts w:ascii="Century Gothic" w:hAnsi="Century Gothic"/>
          <w:sz w:val="28"/>
          <w:szCs w:val="28"/>
        </w:rPr>
      </w:pPr>
    </w:p>
    <w:sectPr w:rsidR="003D7CD8" w:rsidRPr="003D7CD8" w:rsidSect="00454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0B0A"/>
    <w:multiLevelType w:val="multilevel"/>
    <w:tmpl w:val="626A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640B7"/>
    <w:multiLevelType w:val="multilevel"/>
    <w:tmpl w:val="EBD2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E32BC"/>
    <w:multiLevelType w:val="multilevel"/>
    <w:tmpl w:val="572C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917F0"/>
    <w:multiLevelType w:val="multilevel"/>
    <w:tmpl w:val="F386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106C50"/>
    <w:multiLevelType w:val="multilevel"/>
    <w:tmpl w:val="2FD4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0E2BBD"/>
    <w:multiLevelType w:val="multilevel"/>
    <w:tmpl w:val="383C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9236B7"/>
    <w:multiLevelType w:val="multilevel"/>
    <w:tmpl w:val="AC10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20558"/>
    <w:multiLevelType w:val="multilevel"/>
    <w:tmpl w:val="6D78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32EC9"/>
    <w:multiLevelType w:val="multilevel"/>
    <w:tmpl w:val="04AA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B61B69"/>
    <w:multiLevelType w:val="multilevel"/>
    <w:tmpl w:val="65FA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E64DA4"/>
    <w:multiLevelType w:val="multilevel"/>
    <w:tmpl w:val="A7F2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F504FC"/>
    <w:multiLevelType w:val="multilevel"/>
    <w:tmpl w:val="F076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E16161"/>
    <w:multiLevelType w:val="multilevel"/>
    <w:tmpl w:val="3342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BD42FE"/>
    <w:multiLevelType w:val="multilevel"/>
    <w:tmpl w:val="862E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11"/>
  </w:num>
  <w:num w:numId="10">
    <w:abstractNumId w:val="13"/>
  </w:num>
  <w:num w:numId="11">
    <w:abstractNumId w:val="0"/>
  </w:num>
  <w:num w:numId="12">
    <w:abstractNumId w:val="8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hyphenationZone w:val="425"/>
  <w:characterSpacingControl w:val="doNotCompress"/>
  <w:compat/>
  <w:rsids>
    <w:rsidRoot w:val="004D56A6"/>
    <w:rsid w:val="002477C8"/>
    <w:rsid w:val="003D7CD8"/>
    <w:rsid w:val="004549B9"/>
    <w:rsid w:val="004D56A6"/>
    <w:rsid w:val="007A5A29"/>
    <w:rsid w:val="008A2B76"/>
    <w:rsid w:val="008C049E"/>
    <w:rsid w:val="00FC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9B9"/>
  </w:style>
  <w:style w:type="paragraph" w:styleId="Ttulo3">
    <w:name w:val="heading 3"/>
    <w:basedOn w:val="Normal"/>
    <w:link w:val="Ttulo3Car"/>
    <w:uiPriority w:val="9"/>
    <w:qFormat/>
    <w:rsid w:val="004D56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4D56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D56A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D56A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D56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5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1468</Words>
  <Characters>8078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2026-01-29T17:54:00Z</dcterms:created>
  <dcterms:modified xsi:type="dcterms:W3CDTF">2026-01-29T17:54:00Z</dcterms:modified>
</cp:coreProperties>
</file>