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67" w:rsidRPr="00FD7267" w:rsidRDefault="00FD7267" w:rsidP="00FD72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D7267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🏛️</w:t>
      </w:r>
      <w:r w:rsidRPr="00FD72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r w:rsidR="00703F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</w:t>
      </w:r>
      <w:r w:rsidR="004F7D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USA</w:t>
      </w:r>
      <w:r w:rsidR="00703F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Global Services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USA Entry · Legal · Fiscal · IP · Replicación Internacional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Abrimos empresas en EE. UU. </w:t>
      </w:r>
      <w:proofErr w:type="gramStart"/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como</w:t>
      </w:r>
      <w:proofErr w:type="gramEnd"/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activos operativos listos para escalar.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 vendemos trámites. Diseñamos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estructuras legales, fiscales y de propiedad intelectual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preparadas para crecer, franquiciar y replicarse país por país.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Qué es SGCS</w:t>
      </w:r>
    </w:p>
    <w:p w:rsidR="00FD7267" w:rsidRPr="00FD7267" w:rsidRDefault="00703FB9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</w:t>
      </w:r>
      <w:r w:rsidR="00FD7267"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(SGCS)</w:t>
      </w:r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la unidad de entrada a EE. UU. </w:t>
      </w:r>
      <w:proofErr w:type="gramStart"/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ecosistema SpaceArch.</w:t>
      </w:r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Actuamos como </w:t>
      </w:r>
      <w:r w:rsidR="00FD7267"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puente integral</w:t>
      </w:r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inversores, emprendedores y empresas extranjeras que quieren operar legalmente en Estados Unidos </w:t>
      </w:r>
      <w:r w:rsidR="00FD7267"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 estructura, protección y visión de escala</w:t>
      </w:r>
      <w:r w:rsidR="00FD7267"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USA no como destino final, sino como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de expansión global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🎯 Qué resolvemos (dolores reales)</w:t>
      </w:r>
    </w:p>
    <w:p w:rsidR="00FD7267" w:rsidRPr="00FD7267" w:rsidRDefault="00FD7267" w:rsidP="00FD7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Empresas extranjeras mal abiertas o mal protegidas en EE. UU.</w:t>
      </w:r>
    </w:p>
    <w:p w:rsidR="00FD7267" w:rsidRPr="00FD7267" w:rsidRDefault="00FD7267" w:rsidP="00FD7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Marcas sin registro ni defensa legal.</w:t>
      </w:r>
    </w:p>
    <w:p w:rsidR="00FD7267" w:rsidRPr="00FD7267" w:rsidRDefault="00FD7267" w:rsidP="00FD7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Negocios que facturan pero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pueden escalar ni franquiciar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7267" w:rsidRPr="00FD7267" w:rsidRDefault="00FD7267" w:rsidP="00FD7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Dependencia de estudios aislados (legal por un lado, fiscal por otro).</w:t>
      </w:r>
    </w:p>
    <w:p w:rsidR="00FD7267" w:rsidRPr="00FD7267" w:rsidRDefault="00FD7267" w:rsidP="00FD72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Costos altos sin visión sistémica.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Servicios clave (end-to-end)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USA Entry – Apertura Corporativa</w:t>
      </w:r>
    </w:p>
    <w:p w:rsidR="00FD7267" w:rsidRPr="00FD7267" w:rsidRDefault="00FD7267" w:rsidP="00FD7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LLC / Corporation</w:t>
      </w:r>
    </w:p>
    <w:p w:rsidR="00FD7267" w:rsidRPr="00FD7267" w:rsidRDefault="00FD7267" w:rsidP="00FD7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EIN / ITIN</w:t>
      </w:r>
    </w:p>
    <w:p w:rsidR="00FD7267" w:rsidRPr="00FD7267" w:rsidRDefault="00FD7267" w:rsidP="00FD7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legal y bancaria</w:t>
      </w:r>
    </w:p>
    <w:p w:rsidR="00FD7267" w:rsidRPr="00FD7267" w:rsidRDefault="00FD7267" w:rsidP="00FD72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Setup operativo inicial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Legal + Fiscal + Compliance</w:t>
      </w:r>
    </w:p>
    <w:p w:rsidR="00FD7267" w:rsidRPr="00FD7267" w:rsidRDefault="00FD7267" w:rsidP="00FD7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 fiscal correcta desde el día 1</w:t>
      </w:r>
    </w:p>
    <w:p w:rsidR="00FD7267" w:rsidRPr="00FD7267" w:rsidRDefault="00FD7267" w:rsidP="00FD7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legal–contable integrada</w:t>
      </w:r>
    </w:p>
    <w:p w:rsidR="00FD7267" w:rsidRPr="00FD7267" w:rsidRDefault="00FD7267" w:rsidP="00FD72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Reportes, renovaciones y cumplimiento anual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3️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IP Shield – Propiedad Intelectual (core diferencial)</w:t>
      </w:r>
    </w:p>
    <w:p w:rsidR="00FD7267" w:rsidRPr="00FD7267" w:rsidRDefault="00FD7267" w:rsidP="00FD7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Registro de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marcas (trademarks)</w:t>
      </w:r>
    </w:p>
    <w:p w:rsidR="00FD7267" w:rsidRPr="00FD7267" w:rsidRDefault="00FD7267" w:rsidP="00FD7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(contenidos, música, software, manuales)</w:t>
      </w:r>
    </w:p>
    <w:p w:rsidR="00FD7267" w:rsidRPr="00FD7267" w:rsidRDefault="00FD7267" w:rsidP="00FD7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Estrategia de patentes (cuando aplica)</w:t>
      </w:r>
    </w:p>
    <w:p w:rsidR="00FD7267" w:rsidRPr="00FD7267" w:rsidRDefault="00FD7267" w:rsidP="00FD72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Licencias de marca para franquicias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👉 Sin IP no hay empresa escalable.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Soft-Landing Operativo</w:t>
      </w:r>
    </w:p>
    <w:p w:rsidR="00FD7267" w:rsidRPr="00FD7267" w:rsidRDefault="00FD7267" w:rsidP="00FD7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Web + sistemas básicos</w:t>
      </w:r>
    </w:p>
    <w:p w:rsidR="00FD7267" w:rsidRPr="00FD7267" w:rsidRDefault="00FD7267" w:rsidP="00FD7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Automatización administrativa mínima</w:t>
      </w:r>
    </w:p>
    <w:p w:rsidR="00FD7267" w:rsidRPr="00FD7267" w:rsidRDefault="00FD7267" w:rsidP="00FD72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Acompañamiento de arranque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Pilotos en Argentina (MDQ)</w:t>
      </w:r>
    </w:p>
    <w:p w:rsidR="00FD7267" w:rsidRPr="00FD7267" w:rsidRDefault="00FD7267" w:rsidP="00FD7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Pruebas reales de negocio</w:t>
      </w:r>
    </w:p>
    <w:p w:rsidR="00FD7267" w:rsidRPr="00FD7267" w:rsidRDefault="00FD7267" w:rsidP="00FD7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Validación operativa y de mercado</w:t>
      </w:r>
    </w:p>
    <w:p w:rsidR="00FD7267" w:rsidRPr="00FD7267" w:rsidRDefault="00FD7267" w:rsidP="00FD72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Ajuste antes de escalar a USA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Replicación USA</w:t>
      </w:r>
    </w:p>
    <w:p w:rsidR="00FD7267" w:rsidRPr="00FD7267" w:rsidRDefault="00FD7267" w:rsidP="00FD72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local</w:t>
      </w:r>
    </w:p>
    <w:p w:rsidR="00FD7267" w:rsidRPr="00FD7267" w:rsidRDefault="00FD7267" w:rsidP="00FD72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Licenciamiento de marca</w:t>
      </w:r>
    </w:p>
    <w:p w:rsidR="00FD7267" w:rsidRPr="00FD7267" w:rsidRDefault="00FD7267" w:rsidP="00FD72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Modelo franquiciable o multi-sede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7️</w:t>
      </w:r>
      <w:r w:rsidRPr="00FD7267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Expansión Internacional</w:t>
      </w:r>
    </w:p>
    <w:p w:rsidR="00FD7267" w:rsidRPr="00FD7267" w:rsidRDefault="00FD7267" w:rsidP="00FD7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vía partner europeo (Chipre)</w:t>
      </w:r>
    </w:p>
    <w:p w:rsidR="00FD7267" w:rsidRPr="00FD7267" w:rsidRDefault="00FD7267" w:rsidP="00FD7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Acceso operativo a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129+ países</w:t>
      </w:r>
    </w:p>
    <w:p w:rsidR="00FD7267" w:rsidRPr="00FD7267" w:rsidRDefault="00FD7267" w:rsidP="00FD72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Replicación país por país con estructura clonable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Diferencia SpaceArch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No somos un estudio suelto.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Somos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arquitectos de sistemas empresariales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Fiscal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IP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Formación (Gen Academy)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Franquicias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D7267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Replicación internacional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Todo integrado. Sin fricción.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9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📦 Packs de Entrada (simplificado)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🟢 Pack START – USA Entry</w:t>
      </w:r>
    </w:p>
    <w:p w:rsidR="00FD7267" w:rsidRPr="00FD7267" w:rsidRDefault="00FD7267" w:rsidP="00FD7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 + estructura básica</w:t>
      </w:r>
    </w:p>
    <w:p w:rsidR="00FD7267" w:rsidRPr="00FD7267" w:rsidRDefault="00FD7267" w:rsidP="00FD72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Recomendado: marca inicial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🔵 Pack PRO – Empresa Protegida</w:t>
      </w:r>
    </w:p>
    <w:p w:rsidR="00FD7267" w:rsidRPr="00FD7267" w:rsidRDefault="00FD7267" w:rsidP="00FD72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+ fiscal</w:t>
      </w:r>
    </w:p>
    <w:p w:rsidR="00FD7267" w:rsidRPr="00FD7267" w:rsidRDefault="00FD7267" w:rsidP="00FD72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+ copyright</w:t>
      </w:r>
    </w:p>
    <w:p w:rsidR="00FD7267" w:rsidRPr="00FD7267" w:rsidRDefault="00FD7267" w:rsidP="00FD72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Operación ordenada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🟣 Pack SCALE – Franquicia / Red</w:t>
      </w:r>
    </w:p>
    <w:p w:rsidR="00FD7267" w:rsidRPr="00FD7267" w:rsidRDefault="00FD7267" w:rsidP="00FD7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IP completa</w:t>
      </w:r>
    </w:p>
    <w:p w:rsidR="00FD7267" w:rsidRPr="00FD7267" w:rsidRDefault="00FD7267" w:rsidP="00FD7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Licencias</w:t>
      </w:r>
    </w:p>
    <w:p w:rsidR="00FD7267" w:rsidRPr="00FD7267" w:rsidRDefault="00FD7267" w:rsidP="00FD72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Modelo replicable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🔴 Pack GLOBAL – Sistema Internacional</w:t>
      </w:r>
    </w:p>
    <w:p w:rsidR="00FD7267" w:rsidRPr="00FD7267" w:rsidRDefault="00FD7267" w:rsidP="00FD72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USA + LATAM + Europa</w:t>
      </w:r>
    </w:p>
    <w:p w:rsidR="00FD7267" w:rsidRPr="00FD7267" w:rsidRDefault="00FD7267" w:rsidP="00FD72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Clonación país por país</w:t>
      </w:r>
    </w:p>
    <w:p w:rsidR="00FD7267" w:rsidRPr="00FD7267" w:rsidRDefault="00FD7267" w:rsidP="00FD72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red SpaceArch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Para quién es</w:t>
      </w:r>
    </w:p>
    <w:p w:rsidR="00FD7267" w:rsidRPr="00FD7267" w:rsidRDefault="00FD7267" w:rsidP="00FD7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Inversores extranjeros</w:t>
      </w:r>
    </w:p>
    <w:p w:rsidR="00FD7267" w:rsidRPr="00FD7267" w:rsidRDefault="00FD7267" w:rsidP="00FD7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Empresas LATAM / Mercosur</w:t>
      </w:r>
    </w:p>
    <w:p w:rsidR="00FD7267" w:rsidRPr="00FD7267" w:rsidRDefault="00FD7267" w:rsidP="00FD7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 con ambición real</w:t>
      </w:r>
    </w:p>
    <w:p w:rsidR="00FD7267" w:rsidRPr="00FD7267" w:rsidRDefault="00FD7267" w:rsidP="00FD7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 en formación</w:t>
      </w:r>
    </w:p>
    <w:p w:rsidR="00FD7267" w:rsidRPr="00FD7267" w:rsidRDefault="00FD7267" w:rsidP="00FD72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Proyectos que quieren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controlar su marca y su expansión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Frase clave (para decisores)</w:t>
      </w:r>
    </w:p>
    <w:p w:rsidR="00FD7267" w:rsidRPr="00FD7267" w:rsidRDefault="00FD7267" w:rsidP="00FD72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“No abrimos empresas. Creamos estructuras que sobreviven, escalan y se replican.”</w:t>
      </w:r>
    </w:p>
    <w:p w:rsidR="00F9398E" w:rsidRDefault="006E7EA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D7267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🏛️</w:t>
      </w:r>
      <w:r w:rsidRPr="00FD72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MODELO DE FRANQUICIA</w:t>
      </w:r>
    </w:p>
    <w:p w:rsidR="00FD7267" w:rsidRPr="00FD7267" w:rsidRDefault="00703FB9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SpaceArch Global Services</w:t>
      </w:r>
      <w:r w:rsidR="00FD7267"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(SGCS)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USA Entry · Legal · Fiscal · IP · Expansión Internacional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Definición de la franquicia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SGCS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 de servicios estratégicos corporativos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, especializada en: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de empresas en EE. UU.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Estructuración legal, fiscal y operativa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Registro y protección de Propiedad Intelectual (marcas, copyright, patentes)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Soft-landing empresarial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Replicación internacional de modelos de negocio</w:t>
      </w:r>
    </w:p>
    <w:p w:rsidR="00FD7267" w:rsidRPr="00FD7267" w:rsidRDefault="00FD7267" w:rsidP="00FD72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Puente USA ↔ LATAM ↔ Europa ↔ Global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vende trámites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Diseña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 empresarial exportable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Rol de la franquicia SGCS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franquicia SGCS funciona como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nodo local autorizado SpaceArch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capacidad para:</w:t>
      </w:r>
    </w:p>
    <w:p w:rsidR="00FD7267" w:rsidRPr="00FD7267" w:rsidRDefault="00FD7267" w:rsidP="00FD7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Captar clientes locales o internacionales</w:t>
      </w:r>
    </w:p>
    <w:p w:rsidR="00FD7267" w:rsidRPr="00FD7267" w:rsidRDefault="00FD7267" w:rsidP="00FD7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Ejecutar pilotos (MDQ u otras ciudades)</w:t>
      </w:r>
    </w:p>
    <w:p w:rsidR="00FD7267" w:rsidRPr="00FD7267" w:rsidRDefault="00FD7267" w:rsidP="00FD7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Coordinar con abogados, contadores y partners certificados</w:t>
      </w:r>
    </w:p>
    <w:p w:rsidR="00FD7267" w:rsidRPr="00FD7267" w:rsidRDefault="00FD7267" w:rsidP="00FD7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Licenciar marcas y modelos</w:t>
      </w:r>
    </w:p>
    <w:p w:rsidR="00FD7267" w:rsidRPr="00FD7267" w:rsidRDefault="00FD7267" w:rsidP="00FD72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Activar franquicias SpaceArch en EE. UU. y otros países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reemplaza estudios legales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integra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dentro de un sistema superior.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Público objetivo</w:t>
      </w:r>
    </w:p>
    <w:p w:rsidR="00FD7267" w:rsidRPr="00FD7267" w:rsidRDefault="00FD7267" w:rsidP="00FD7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Empresas extranjeras que quieren operar en EE. UU.</w:t>
      </w:r>
    </w:p>
    <w:p w:rsidR="00FD7267" w:rsidRPr="00FD7267" w:rsidRDefault="00FD7267" w:rsidP="00FD7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Inversores internacionales</w:t>
      </w:r>
    </w:p>
    <w:p w:rsidR="00FD7267" w:rsidRPr="00FD7267" w:rsidRDefault="00FD7267" w:rsidP="00FD7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 con visión de escala</w:t>
      </w:r>
    </w:p>
    <w:p w:rsidR="00FD7267" w:rsidRPr="00FD7267" w:rsidRDefault="00FD7267" w:rsidP="00FD7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Franquicias en formación</w:t>
      </w:r>
    </w:p>
    <w:p w:rsidR="00FD7267" w:rsidRPr="00FD7267" w:rsidRDefault="00FD7267" w:rsidP="00FD72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Empresas que necesitan IP + estructura real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4️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Servicios franquiciables (core)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USA ENTRY</w:t>
      </w:r>
    </w:p>
    <w:p w:rsidR="00FD7267" w:rsidRPr="00FD7267" w:rsidRDefault="00FD7267" w:rsidP="00FD72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LLC / Corp</w:t>
      </w:r>
    </w:p>
    <w:p w:rsidR="00FD7267" w:rsidRPr="00FD7267" w:rsidRDefault="00FD7267" w:rsidP="00FD72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EIN / ITIN</w:t>
      </w:r>
    </w:p>
    <w:p w:rsidR="00FD7267" w:rsidRPr="00FD7267" w:rsidRDefault="00FD7267" w:rsidP="00FD72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legal</w:t>
      </w:r>
    </w:p>
    <w:p w:rsidR="00FD7267" w:rsidRPr="00FD7267" w:rsidRDefault="00FD7267" w:rsidP="00FD72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Setup bancario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LEGAL &amp; TAX STRUCTURE</w:t>
      </w:r>
    </w:p>
    <w:p w:rsidR="00FD7267" w:rsidRPr="00FD7267" w:rsidRDefault="00FD7267" w:rsidP="00FD72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legal–contable</w:t>
      </w:r>
    </w:p>
    <w:p w:rsidR="00FD7267" w:rsidRPr="00FD7267" w:rsidRDefault="00FD7267" w:rsidP="00FD72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Compliance anual</w:t>
      </w:r>
    </w:p>
    <w:p w:rsidR="00FD7267" w:rsidRPr="00FD7267" w:rsidRDefault="00FD7267" w:rsidP="00FD72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Optimización fiscal inicial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IP SHIELD (SERVICIO CLAVE)</w:t>
      </w:r>
    </w:p>
    <w:p w:rsidR="00FD7267" w:rsidRPr="00FD7267" w:rsidRDefault="00FD7267" w:rsidP="00FD72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Registro de marcas (USPTO)</w:t>
      </w:r>
    </w:p>
    <w:p w:rsidR="00FD7267" w:rsidRPr="00FD7267" w:rsidRDefault="00FD7267" w:rsidP="00FD72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(software, música, contenidos)</w:t>
      </w:r>
    </w:p>
    <w:p w:rsidR="00FD7267" w:rsidRPr="00FD7267" w:rsidRDefault="00FD7267" w:rsidP="00FD72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Estrategia de patentes (cuando aplica)</w:t>
      </w:r>
    </w:p>
    <w:p w:rsidR="00FD7267" w:rsidRPr="00FD7267" w:rsidRDefault="00FD7267" w:rsidP="00FD72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Licenciamiento de marca para franquicias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 IP no hay franquicia ni inversión segura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D. SOFT-LANDING OPERATIVO</w:t>
      </w:r>
    </w:p>
    <w:p w:rsidR="00FD7267" w:rsidRPr="00FD7267" w:rsidRDefault="00FD7267" w:rsidP="00FD72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Web básica</w:t>
      </w:r>
    </w:p>
    <w:p w:rsidR="00FD7267" w:rsidRPr="00FD7267" w:rsidRDefault="00FD7267" w:rsidP="00FD72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Sistemas mínimos</w:t>
      </w:r>
    </w:p>
    <w:p w:rsidR="00FD7267" w:rsidRPr="00FD7267" w:rsidRDefault="00FD7267" w:rsidP="00FD72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Automatización administrativa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E. PILOTOS MDQ</w:t>
      </w:r>
    </w:p>
    <w:p w:rsidR="00FD7267" w:rsidRPr="00FD7267" w:rsidRDefault="00FD7267" w:rsidP="00FD72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Pruebas reales de modelo</w:t>
      </w:r>
    </w:p>
    <w:p w:rsidR="00FD7267" w:rsidRPr="00FD7267" w:rsidRDefault="00FD7267" w:rsidP="00FD72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Ajuste antes de escalar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F. REPLICACIÓN USA</w:t>
      </w:r>
    </w:p>
    <w:p w:rsidR="00FD7267" w:rsidRPr="00FD7267" w:rsidRDefault="00FD7267" w:rsidP="00FD72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Apertura local</w:t>
      </w:r>
    </w:p>
    <w:p w:rsidR="00FD7267" w:rsidRPr="00FD7267" w:rsidRDefault="00FD7267" w:rsidP="00FD72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Licencias</w:t>
      </w:r>
    </w:p>
    <w:p w:rsidR="00FD7267" w:rsidRPr="00FD7267" w:rsidRDefault="00FD7267" w:rsidP="00FD72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Activación de franquicias SpaceArch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G. EXPANSIÓN INTERNACIONAL</w:t>
      </w:r>
    </w:p>
    <w:p w:rsidR="00FD7267" w:rsidRPr="00FD7267" w:rsidRDefault="00FD7267" w:rsidP="00FD72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con partner europeo (Chipre)</w:t>
      </w:r>
    </w:p>
    <w:p w:rsidR="00FD7267" w:rsidRPr="00FD7267" w:rsidRDefault="00FD7267" w:rsidP="00FD72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129+ países</w:t>
      </w:r>
    </w:p>
    <w:p w:rsidR="00FD7267" w:rsidRPr="00FD7267" w:rsidRDefault="00FD7267" w:rsidP="00FD72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Clonación país por país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5️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Integración con el Ecosistema SpaceArch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opera aislada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 Se integra con: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🧠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 Academy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formación operativa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🟦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activación física / nodos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🤖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 Services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web, automatización, sistemas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Domus Robotics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grandes decisores / ciudades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📰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visibilidad y posicionamiento</w:t>
      </w:r>
    </w:p>
    <w:p w:rsidR="00FD7267" w:rsidRPr="00FD7267" w:rsidRDefault="00FD7267" w:rsidP="00FD72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🎵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Maitreya Music / FF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casos de uso reales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SGCS es la </w:t>
      </w: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puerta legal y fiscal del ecosistema</w:t>
      </w: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Modelo económico (regla SpaceArch)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📊 Distribución estándar</w:t>
      </w:r>
    </w:p>
    <w:p w:rsidR="00FD7267" w:rsidRPr="00FD7267" w:rsidRDefault="00FD7267" w:rsidP="00FD72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del beneficio neto → Titular de la franquicia SGCS</w:t>
      </w:r>
    </w:p>
    <w:p w:rsidR="00FD7267" w:rsidRPr="00FD7267" w:rsidRDefault="00FD7267" w:rsidP="00FD72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 → SpaceArch Global (red)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📌 Beneficio neto = ingresos – costos directos – impuestos.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Modelo operativo recomendado (v0.1)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🔹 Modelo B – Interasociado (RECOMENDADO)</w:t>
      </w:r>
    </w:p>
    <w:p w:rsidR="00FD7267" w:rsidRPr="00FD7267" w:rsidRDefault="00FD7267" w:rsidP="00FD72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Sin empleados rígidos</w:t>
      </w:r>
    </w:p>
    <w:p w:rsidR="00FD7267" w:rsidRPr="00FD7267" w:rsidRDefault="00FD7267" w:rsidP="00FD72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Red de abogados, contadores y operadores asociados</w:t>
      </w:r>
    </w:p>
    <w:p w:rsidR="00FD7267" w:rsidRPr="00FD7267" w:rsidRDefault="00FD7267" w:rsidP="00FD72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Participación por resultado</w:t>
      </w:r>
    </w:p>
    <w:p w:rsidR="00FD7267" w:rsidRPr="00FD7267" w:rsidRDefault="00FD7267" w:rsidP="00FD72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Alta resiliencia</w:t>
      </w:r>
    </w:p>
    <w:p w:rsidR="00FD7267" w:rsidRPr="00FD7267" w:rsidRDefault="00FD7267" w:rsidP="00FD72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Bajo riesgo reputacional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👉 Evita:</w:t>
      </w:r>
    </w:p>
    <w:p w:rsidR="00FD7267" w:rsidRPr="00FD7267" w:rsidRDefault="00FD7267" w:rsidP="00FD72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Conflictos laborales</w:t>
      </w:r>
    </w:p>
    <w:p w:rsidR="00FD7267" w:rsidRPr="00FD7267" w:rsidRDefault="00FD7267" w:rsidP="00FD72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Estructuras pesadas</w:t>
      </w:r>
    </w:p>
    <w:p w:rsidR="00FD7267" w:rsidRPr="00FD7267" w:rsidRDefault="00FD7267" w:rsidP="00FD72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Pérdida de control de marca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Estándares no negociables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Uso de marca SpaceArch autorizado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Checklists legales y fiscales oficiales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IP obligatoria en proyectos escalables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Transparencia económica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Reporte mensual básico</w:t>
      </w:r>
    </w:p>
    <w:p w:rsidR="00FD7267" w:rsidRPr="00FD7267" w:rsidRDefault="00FD7267" w:rsidP="00FD72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Prioridad a proyectos del ecosistema SpaceArch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9️</w:t>
      </w:r>
      <w:r w:rsidRPr="00FD726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Packs comerciales SGCS (referencia)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🟢 Pack START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USA Entry + estructura básica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🔵 Pack PRO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+ fiscal + IP básica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🟣 Pack SCALE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IP completa + licencias + franquiciabilidad</w: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🔴 Pack GLOBAL</w:t>
      </w:r>
    </w:p>
    <w:p w:rsidR="00FD7267" w:rsidRPr="00FD7267" w:rsidRDefault="00FD7267" w:rsidP="00FD7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USA + Europa + LATAM (replicación internacional)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🔟 Activación de la franquicia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contrato SGCS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Certificación SpaceArch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partners legales y fiscales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Activación comercial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 pilotos</w:t>
      </w:r>
    </w:p>
    <w:p w:rsidR="00FD7267" w:rsidRPr="00FD7267" w:rsidRDefault="00FD7267" w:rsidP="00FD72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sz w:val="24"/>
          <w:szCs w:val="24"/>
          <w:lang w:eastAsia="es-ES"/>
        </w:rPr>
        <w:t>Escala USA / Global</w:t>
      </w:r>
    </w:p>
    <w:p w:rsidR="00FD7267" w:rsidRPr="00FD7267" w:rsidRDefault="006E7EA1" w:rsidP="00FD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FD7267" w:rsidRPr="00FD7267" w:rsidRDefault="00FD7267" w:rsidP="00FD7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Frase doctrinal SpaceArch</w:t>
      </w:r>
    </w:p>
    <w:p w:rsidR="00FD7267" w:rsidRPr="00FD7267" w:rsidRDefault="00FD7267" w:rsidP="00FD72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2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“La empresa se abre una vez. El sistema se replica para siempre.”</w:t>
      </w:r>
    </w:p>
    <w:p w:rsidR="00FD7267" w:rsidRDefault="006E7EA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4" style="width:0;height:1.5pt" o:hralign="center" o:hrstd="t" o:hr="t" fillcolor="#a0a0a0" stroked="f"/>
        </w:pict>
      </w:r>
    </w:p>
    <w:p w:rsidR="00FD7267" w:rsidRDefault="00FD7267" w:rsidP="00FD7267">
      <w:pPr>
        <w:pStyle w:val="Ttulo1"/>
      </w:pPr>
      <w:r>
        <w:t>Manual Operativo SGCS (día a día)</w:t>
      </w:r>
    </w:p>
    <w:p w:rsidR="00FD7267" w:rsidRDefault="00FD7267" w:rsidP="00FD7267">
      <w:pPr>
        <w:pStyle w:val="Ttulo2"/>
      </w:pPr>
      <w:r>
        <w:lastRenderedPageBreak/>
        <w:t>1. Propósito del Manual</w:t>
      </w:r>
    </w:p>
    <w:p w:rsidR="00FD7267" w:rsidRDefault="00FD7267" w:rsidP="00FD7267">
      <w:r>
        <w:t xml:space="preserve">Este manual define la operación diaria de la franquicia </w:t>
      </w:r>
      <w:r w:rsidR="00703FB9">
        <w:t>SpaceArch Global Services</w:t>
      </w:r>
      <w:r>
        <w:t xml:space="preserve"> (SGCS). Su objetivo es asegurar orden, calidad, cumplimiento legal y escalabilidad, manteniendo los estándares SpaceArch.</w:t>
      </w:r>
    </w:p>
    <w:p w:rsidR="00FD7267" w:rsidRDefault="00FD7267" w:rsidP="00FD7267">
      <w:pPr>
        <w:pStyle w:val="Ttulo2"/>
      </w:pPr>
      <w:r>
        <w:t>2. Rol del Franquiciado SGCS</w:t>
      </w:r>
    </w:p>
    <w:p w:rsidR="00FD7267" w:rsidRDefault="00FD7267" w:rsidP="00FD7267">
      <w:r>
        <w:t>- Dirección comercial local</w:t>
      </w:r>
      <w:r>
        <w:br/>
        <w:t>- Coordinación de partners legales, fiscales y de IP</w:t>
      </w:r>
      <w:r>
        <w:br/>
        <w:t>- Control de calidad y cumplimiento</w:t>
      </w:r>
      <w:r>
        <w:br/>
        <w:t>- Reporte a la red SpaceArch</w:t>
      </w:r>
      <w:r>
        <w:br/>
        <w:t>- Activación de pilotos y replicación</w:t>
      </w:r>
    </w:p>
    <w:p w:rsidR="00FD7267" w:rsidRDefault="00FD7267" w:rsidP="00FD7267">
      <w:pPr>
        <w:pStyle w:val="Ttulo2"/>
      </w:pPr>
      <w:r>
        <w:t>3. Rutina Diaria Básica</w:t>
      </w:r>
    </w:p>
    <w:p w:rsidR="00FD7267" w:rsidRDefault="00FD7267" w:rsidP="00FD7267">
      <w:r>
        <w:t>Mañana:</w:t>
      </w:r>
      <w:r>
        <w:br/>
        <w:t>- Revisión de leads y consultas</w:t>
      </w:r>
      <w:r>
        <w:br/>
        <w:t>- Seguimiento de casos activos</w:t>
      </w:r>
      <w:r>
        <w:br/>
        <w:t>- Coordinación con abogados/contadores</w:t>
      </w:r>
      <w:r>
        <w:br/>
      </w:r>
      <w:r>
        <w:br/>
        <w:t>Tarde:</w:t>
      </w:r>
      <w:r>
        <w:br/>
        <w:t>- Reuniones comerciales</w:t>
      </w:r>
      <w:r>
        <w:br/>
        <w:t>- Avance documental</w:t>
      </w:r>
      <w:r>
        <w:br/>
        <w:t>- Reporte interno</w:t>
      </w:r>
      <w:r>
        <w:br/>
      </w:r>
      <w:r>
        <w:br/>
        <w:t>Semanal:</w:t>
      </w:r>
      <w:r>
        <w:br/>
        <w:t>- Pipeline de ventas</w:t>
      </w:r>
      <w:r>
        <w:br/>
        <w:t>- Estado legal/fiscal de clientes</w:t>
      </w:r>
      <w:r>
        <w:br/>
        <w:t>- Control de IP</w:t>
      </w:r>
    </w:p>
    <w:p w:rsidR="00FD7267" w:rsidRDefault="00FD7267" w:rsidP="00FD7267">
      <w:pPr>
        <w:pStyle w:val="Ttulo2"/>
      </w:pPr>
      <w:r>
        <w:t>4. Flujo de Cliente Estándar</w:t>
      </w:r>
    </w:p>
    <w:p w:rsidR="00FD7267" w:rsidRDefault="00FD7267" w:rsidP="00FD7267">
      <w:r>
        <w:t>1. Contacto inicial</w:t>
      </w:r>
      <w:r>
        <w:br/>
        <w:t>2. Diagnóstico SGCS</w:t>
      </w:r>
      <w:r>
        <w:br/>
        <w:t>3. Propuesta de pack</w:t>
      </w:r>
      <w:r>
        <w:br/>
        <w:t>4. Firma + pago</w:t>
      </w:r>
      <w:r>
        <w:br/>
        <w:t>5. Ejecución legal/fiscal/IP</w:t>
      </w:r>
      <w:r>
        <w:br/>
        <w:t>6. Soft-landing</w:t>
      </w:r>
      <w:r>
        <w:br/>
        <w:t>7. Evaluación de escala</w:t>
      </w:r>
    </w:p>
    <w:p w:rsidR="00FD7267" w:rsidRDefault="00FD7267" w:rsidP="00FD7267">
      <w:pPr>
        <w:pStyle w:val="Ttulo2"/>
      </w:pPr>
      <w:r>
        <w:t>5. Gestión de Propiedad Intelectual</w:t>
      </w:r>
    </w:p>
    <w:p w:rsidR="00FD7267" w:rsidRDefault="00FD7267" w:rsidP="00FD7267">
      <w:r>
        <w:lastRenderedPageBreak/>
        <w:t>- Toda empresa escalable debe registrar marca</w:t>
      </w:r>
      <w:r>
        <w:br/>
        <w:t>- Copyright obligatorio para software, música, contenidos</w:t>
      </w:r>
      <w:r>
        <w:br/>
        <w:t>- Patentes solo si aplica</w:t>
      </w:r>
      <w:r>
        <w:br/>
        <w:t>- Archivo y control centralizado</w:t>
      </w:r>
    </w:p>
    <w:p w:rsidR="00FD7267" w:rsidRDefault="00FD7267" w:rsidP="00FD7267">
      <w:pPr>
        <w:pStyle w:val="Ttulo2"/>
      </w:pPr>
      <w:r>
        <w:t>6. Coordinación de Partners</w:t>
      </w:r>
    </w:p>
    <w:p w:rsidR="00FD7267" w:rsidRDefault="00FD7267" w:rsidP="00FD7267">
      <w:r>
        <w:t>- SGCS no reemplaza estudios</w:t>
      </w:r>
      <w:r>
        <w:br/>
        <w:t>- Los integra bajo estándar SpaceArch</w:t>
      </w:r>
      <w:r>
        <w:br/>
        <w:t>- Un solo interlocutor para el cliente</w:t>
      </w:r>
      <w:r>
        <w:br/>
        <w:t>- SLA básicos y checklists</w:t>
      </w:r>
    </w:p>
    <w:p w:rsidR="00FD7267" w:rsidRDefault="00FD7267" w:rsidP="00FD7267">
      <w:pPr>
        <w:pStyle w:val="Ttulo2"/>
      </w:pPr>
      <w:r>
        <w:t>7. Modelo Económico Diario</w:t>
      </w:r>
    </w:p>
    <w:p w:rsidR="00FD7267" w:rsidRDefault="00FD7267" w:rsidP="00FD7267">
      <w:r>
        <w:t>- Facturación por pack</w:t>
      </w:r>
      <w:r>
        <w:br/>
        <w:t>- Registro de costos directos</w:t>
      </w:r>
      <w:r>
        <w:br/>
        <w:t>- Cálculo de beneficio neto</w:t>
      </w:r>
      <w:r>
        <w:br/>
        <w:t>- Distribución 60/40</w:t>
      </w:r>
      <w:r>
        <w:br/>
        <w:t>- Reporte mensual</w:t>
      </w:r>
    </w:p>
    <w:p w:rsidR="00FD7267" w:rsidRDefault="00FD7267" w:rsidP="00FD7267">
      <w:pPr>
        <w:pStyle w:val="Ttulo2"/>
      </w:pPr>
      <w:r>
        <w:t>8. Control de Calidad</w:t>
      </w:r>
    </w:p>
    <w:p w:rsidR="00FD7267" w:rsidRDefault="00FD7267" w:rsidP="00FD7267">
      <w:r>
        <w:t>- Checklist legal</w:t>
      </w:r>
      <w:r>
        <w:br/>
        <w:t>- Checklist fiscal</w:t>
      </w:r>
      <w:r>
        <w:br/>
        <w:t>- Checklist IP</w:t>
      </w:r>
      <w:r>
        <w:br/>
        <w:t>- Sin checklist completo no se entrega</w:t>
      </w:r>
    </w:p>
    <w:p w:rsidR="00FD7267" w:rsidRDefault="00FD7267" w:rsidP="00FD7267">
      <w:pPr>
        <w:pStyle w:val="Ttulo2"/>
      </w:pPr>
      <w:r>
        <w:t>9. Riesgos y Alertas</w:t>
      </w:r>
    </w:p>
    <w:p w:rsidR="00FD7267" w:rsidRDefault="00FD7267" w:rsidP="00FD7267">
      <w:r>
        <w:t>- Cliente sin IP</w:t>
      </w:r>
      <w:r>
        <w:br/>
        <w:t>- Cliente que solo busca precio</w:t>
      </w:r>
      <w:r>
        <w:br/>
        <w:t>- Incumplimientos de partners</w:t>
      </w:r>
      <w:r>
        <w:br/>
        <w:t>- Desorden documental</w:t>
      </w:r>
    </w:p>
    <w:p w:rsidR="00FD7267" w:rsidRDefault="00FD7267" w:rsidP="00FD7267">
      <w:pPr>
        <w:pStyle w:val="Ttulo2"/>
      </w:pPr>
      <w:r>
        <w:t>10. Regla de Oro SGCS</w:t>
      </w:r>
    </w:p>
    <w:p w:rsidR="00FD7267" w:rsidRDefault="00FD7267" w:rsidP="00FD7267">
      <w:r>
        <w:t>SGCS no vende trámites.</w:t>
      </w:r>
      <w:r>
        <w:br/>
        <w:t>SGCS diseña estructuras que escalan.</w:t>
      </w:r>
    </w:p>
    <w:p w:rsidR="00FD7267" w:rsidRDefault="00FD7267"/>
    <w:p w:rsidR="0041033A" w:rsidRDefault="006E7EA1"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5" style="width:0;height:1.5pt" o:hralign="center" o:hrstd="t" o:hr="t" fillcolor="#a0a0a0" stroked="f"/>
        </w:pict>
      </w:r>
    </w:p>
    <w:p w:rsidR="0041033A" w:rsidRDefault="0041033A"/>
    <w:p w:rsidR="0041033A" w:rsidRDefault="0041033A"/>
    <w:p w:rsidR="0041033A" w:rsidRDefault="0041033A" w:rsidP="0041033A">
      <w:pPr>
        <w:pStyle w:val="Ttulo1"/>
      </w:pPr>
      <w:r>
        <w:lastRenderedPageBreak/>
        <w:t>Anexo Financiero SGCS</w:t>
      </w:r>
    </w:p>
    <w:p w:rsidR="0041033A" w:rsidRDefault="0041033A" w:rsidP="0041033A">
      <w:r>
        <w:t xml:space="preserve">Fees · ROI · Escenarios – </w:t>
      </w:r>
      <w:r w:rsidR="00703FB9">
        <w:t>SpaceArch Global Services</w:t>
      </w:r>
    </w:p>
    <w:p w:rsidR="0041033A" w:rsidRDefault="0041033A" w:rsidP="0041033A">
      <w:pPr>
        <w:pStyle w:val="Ttulo2"/>
      </w:pPr>
      <w:r>
        <w:t>1. Principios Financieros SGCS</w:t>
      </w:r>
    </w:p>
    <w:p w:rsidR="0041033A" w:rsidRDefault="0041033A" w:rsidP="0041033A">
      <w:r>
        <w:t>• Modelo de servicios premium estructurales</w:t>
      </w:r>
      <w:r>
        <w:br/>
        <w:t>• Regla SpaceArch: 60% beneficio neto franquiciado / 40% red</w:t>
      </w:r>
      <w:r>
        <w:br/>
        <w:t>• Costos variables bajos (estructura liviana)</w:t>
      </w:r>
      <w:r>
        <w:br/>
        <w:t>• Alto margen por conocimiento + coordinación</w:t>
      </w:r>
      <w:r>
        <w:br/>
      </w:r>
    </w:p>
    <w:p w:rsidR="0041033A" w:rsidRDefault="0041033A" w:rsidP="0041033A">
      <w:pPr>
        <w:pStyle w:val="Ttulo2"/>
      </w:pPr>
      <w:r>
        <w:t>2. Fees por Servicios (USD referencia)</w:t>
      </w:r>
    </w:p>
    <w:p w:rsidR="0041033A" w:rsidRDefault="0041033A" w:rsidP="0041033A">
      <w:r>
        <w:t>USA Entry Básico: USD 1.500 – 2.500</w:t>
      </w:r>
      <w:r>
        <w:br/>
        <w:t>USA Entry + IP Básica: USD 3.500 – 5.000</w:t>
      </w:r>
      <w:r>
        <w:br/>
        <w:t>Estructura PRO (Legal + Fiscal + IP): USD 6.000 – 10.000</w:t>
      </w:r>
      <w:r>
        <w:br/>
        <w:t>Pack SCALE (Franquiciable): USD 12.000 – 25.000</w:t>
      </w:r>
      <w:r>
        <w:br/>
        <w:t>Pack GLOBAL (multi-país): desde USD 30.000</w:t>
      </w:r>
      <w:r>
        <w:br/>
      </w:r>
    </w:p>
    <w:p w:rsidR="0041033A" w:rsidRDefault="0041033A" w:rsidP="0041033A">
      <w:pPr>
        <w:pStyle w:val="Ttulo2"/>
      </w:pPr>
      <w:r>
        <w:t>3. Costos Directos Estimados</w:t>
      </w:r>
    </w:p>
    <w:p w:rsidR="0041033A" w:rsidRDefault="0041033A" w:rsidP="0041033A">
      <w:r>
        <w:t>• Honorarios legales asociados</w:t>
      </w:r>
      <w:r>
        <w:br/>
        <w:t>• Honorarios contables</w:t>
      </w:r>
      <w:r>
        <w:br/>
        <w:t>• Tasas oficiales (USPTO, estados, etc.)</w:t>
      </w:r>
      <w:r>
        <w:br/>
        <w:t>• Soporte operativo</w:t>
      </w:r>
      <w:r>
        <w:br/>
        <w:t>Promedio costos: 25–40% del fee</w:t>
      </w:r>
      <w:r>
        <w:br/>
      </w:r>
    </w:p>
    <w:p w:rsidR="0041033A" w:rsidRDefault="0041033A" w:rsidP="0041033A">
      <w:pPr>
        <w:pStyle w:val="Ttulo2"/>
      </w:pPr>
      <w:r>
        <w:t>4. Margen Neto Típico</w:t>
      </w:r>
    </w:p>
    <w:p w:rsidR="0041033A" w:rsidRDefault="0041033A" w:rsidP="0041033A">
      <w:r>
        <w:t>Ingreso promedio por cliente: USD 8.000</w:t>
      </w:r>
      <w:r>
        <w:br/>
        <w:t>Costo directo estimado: USD 3.000</w:t>
      </w:r>
      <w:r>
        <w:br/>
        <w:t>Beneficio neto: USD 5.000</w:t>
      </w:r>
      <w:r>
        <w:br/>
        <w:t>• 60% Franquiciado: USD 3.000</w:t>
      </w:r>
      <w:r>
        <w:br/>
        <w:t>• 40% Red SpaceArch: USD 2.000</w:t>
      </w:r>
      <w:r>
        <w:br/>
      </w:r>
    </w:p>
    <w:p w:rsidR="0041033A" w:rsidRDefault="0041033A" w:rsidP="0041033A">
      <w:pPr>
        <w:pStyle w:val="Ttulo2"/>
      </w:pPr>
      <w:r>
        <w:t>5. Escenario Conservador (mensual)</w:t>
      </w:r>
    </w:p>
    <w:p w:rsidR="0041033A" w:rsidRDefault="0041033A" w:rsidP="0041033A">
      <w:r>
        <w:t>• 2 clientes / mes</w:t>
      </w:r>
      <w:r>
        <w:br/>
        <w:t>Ingreso: USD 16.000</w:t>
      </w:r>
      <w:r>
        <w:br/>
        <w:t>Beneficio neto: USD 10.000</w:t>
      </w:r>
      <w:r>
        <w:br/>
      </w:r>
      <w:r>
        <w:lastRenderedPageBreak/>
        <w:t>Franquiciado: USD 6.000</w:t>
      </w:r>
      <w:r>
        <w:br/>
        <w:t>ROI alto con baja carga operativa</w:t>
      </w:r>
      <w:r>
        <w:br/>
      </w:r>
    </w:p>
    <w:p w:rsidR="0041033A" w:rsidRDefault="0041033A" w:rsidP="0041033A">
      <w:pPr>
        <w:pStyle w:val="Ttulo2"/>
      </w:pPr>
      <w:r>
        <w:t>6. Escenario Base (mensual)</w:t>
      </w:r>
    </w:p>
    <w:p w:rsidR="0041033A" w:rsidRDefault="0041033A" w:rsidP="0041033A">
      <w:r>
        <w:t>• 4 clientes / mes</w:t>
      </w:r>
      <w:r>
        <w:br/>
        <w:t>Ingreso: USD 32.000</w:t>
      </w:r>
      <w:r>
        <w:br/>
        <w:t>Beneficio neto: USD 20.000</w:t>
      </w:r>
      <w:r>
        <w:br/>
        <w:t>Franquiciado: USD 12.000</w:t>
      </w:r>
      <w:r>
        <w:br/>
      </w:r>
    </w:p>
    <w:p w:rsidR="0041033A" w:rsidRDefault="0041033A" w:rsidP="0041033A">
      <w:pPr>
        <w:pStyle w:val="Ttulo2"/>
      </w:pPr>
      <w:r>
        <w:t>7. Escenario Expansión (mensual)</w:t>
      </w:r>
    </w:p>
    <w:p w:rsidR="0041033A" w:rsidRDefault="0041033A" w:rsidP="0041033A">
      <w:r>
        <w:t>• 6–8 clientes / mes</w:t>
      </w:r>
      <w:r>
        <w:br/>
        <w:t>Ingreso: USD 60.000</w:t>
      </w:r>
      <w:r>
        <w:br/>
        <w:t>Beneficio neto: USD 35.000</w:t>
      </w:r>
      <w:r>
        <w:br/>
        <w:t>Franquiciado: USD 21.000</w:t>
      </w:r>
      <w:r>
        <w:br/>
      </w:r>
    </w:p>
    <w:p w:rsidR="0041033A" w:rsidRDefault="0041033A" w:rsidP="0041033A">
      <w:pPr>
        <w:pStyle w:val="Ttulo2"/>
      </w:pPr>
      <w:r>
        <w:t>8. ROI de la Franquicia</w:t>
      </w:r>
    </w:p>
    <w:p w:rsidR="0041033A" w:rsidRDefault="0041033A" w:rsidP="0041033A">
      <w:r>
        <w:t>Inversión estimada de activación SGCS: USD 5.000 – 10.000</w:t>
      </w:r>
      <w:r>
        <w:br/>
        <w:t>Payback esperado: 1–3 meses</w:t>
      </w:r>
      <w:r>
        <w:br/>
        <w:t>ROI anual estimado: 300% – 700%</w:t>
      </w:r>
      <w:r>
        <w:br/>
      </w:r>
    </w:p>
    <w:p w:rsidR="0041033A" w:rsidRDefault="0041033A" w:rsidP="0041033A">
      <w:pPr>
        <w:pStyle w:val="Ttulo2"/>
      </w:pPr>
      <w:r>
        <w:t>9. Efecto Red SpaceArch</w:t>
      </w:r>
    </w:p>
    <w:p w:rsidR="0041033A" w:rsidRDefault="0041033A" w:rsidP="0041033A">
      <w:r>
        <w:t>• Leads internos del ecosistema</w:t>
      </w:r>
      <w:r>
        <w:br/>
        <w:t>• Casos recurrentes (renovaciones, IP, compliance)</w:t>
      </w:r>
      <w:r>
        <w:br/>
        <w:t>• Escala sin crecer estructura</w:t>
      </w:r>
      <w:r>
        <w:br/>
      </w:r>
    </w:p>
    <w:p w:rsidR="0041033A" w:rsidRDefault="0041033A" w:rsidP="0041033A">
      <w:pPr>
        <w:pStyle w:val="Ttulo2"/>
      </w:pPr>
      <w:r>
        <w:t>10. Regla Financiera Final</w:t>
      </w:r>
    </w:p>
    <w:p w:rsidR="0041033A" w:rsidRDefault="0041033A" w:rsidP="0041033A">
      <w:r>
        <w:t>SGCS no escala contratando personas.</w:t>
      </w:r>
      <w:r>
        <w:br/>
        <w:t>Escala cerrando estructuras de alto valor.</w:t>
      </w:r>
      <w:r>
        <w:br/>
      </w:r>
    </w:p>
    <w:p w:rsidR="00E12777" w:rsidRDefault="006E7EA1" w:rsidP="0041033A"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6" style="width:0;height:1.5pt" o:hralign="center" o:hrstd="t" o:hr="t" fillcolor="#a0a0a0" stroked="f"/>
        </w:pict>
      </w:r>
    </w:p>
    <w:p w:rsidR="00E12777" w:rsidRDefault="00E12777" w:rsidP="0041033A">
      <w:r>
        <w:t>“Podés abrir una empresa por USD 547…</w:t>
      </w:r>
      <w:r>
        <w:br/>
        <w:t>o podés abrir un negocio que siga existiendo cuando quieras escalar.”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12777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lastRenderedPageBreak/>
        <w:t>🔧</w:t>
      </w:r>
      <w:r w:rsidRPr="00E127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AJUSTE TARIFARIO SGCS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Benchmark recibido</w:t>
      </w:r>
    </w:p>
    <w:p w:rsidR="00E12777" w:rsidRPr="00E12777" w:rsidRDefault="00E12777" w:rsidP="00E12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Registro empresa Florida: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547</w:t>
      </w:r>
    </w:p>
    <w:p w:rsidR="00E12777" w:rsidRPr="00E12777" w:rsidRDefault="00E12777" w:rsidP="00E12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Informe fiscal: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650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Total “trámite básico”: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~USD 1.200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Ese es el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piso psicológico del mercado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7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🇺🇸 TARIFARIO SGCS – USA (ajustado)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🟢 PACK START – USA ENTRY (ordenado, no solo abierto)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1.500 – 1.900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Incluye:</w:t>
      </w:r>
    </w:p>
    <w:p w:rsidR="00E12777" w:rsidRPr="00E12777" w:rsidRDefault="00E12777" w:rsidP="00E12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LLC o Corporation (Florida u otro estado)</w:t>
      </w:r>
    </w:p>
    <w:p w:rsidR="00E12777" w:rsidRPr="00E12777" w:rsidRDefault="00E12777" w:rsidP="00E12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</w:p>
    <w:p w:rsidR="00E12777" w:rsidRPr="00E12777" w:rsidRDefault="00E12777" w:rsidP="00E12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Dirección legal</w:t>
      </w:r>
    </w:p>
    <w:p w:rsidR="00E12777" w:rsidRPr="00E12777" w:rsidRDefault="00E12777" w:rsidP="00E12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bancaria inicial</w:t>
      </w:r>
    </w:p>
    <w:p w:rsidR="00E12777" w:rsidRPr="00E12777" w:rsidRDefault="00E12777" w:rsidP="00E12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Checklist fiscal básico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Margen SGCS: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alto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, pero defendible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Precio apenas superior al benchmark, con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mucho más valor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🧠 Mensaje comercial: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“Por apenas un poco más que un trámite, evitás abrir mal la empresa.”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8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🔵 PACK PRO – EMPRESA PROTEGIDA (core SGCS)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3.800 – 5.200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Incluye:</w:t>
      </w:r>
    </w:p>
    <w:p w:rsidR="00E12777" w:rsidRPr="00E12777" w:rsidRDefault="00E12777" w:rsidP="00E12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Todo el Pack START</w:t>
      </w:r>
    </w:p>
    <w:p w:rsidR="00E12777" w:rsidRPr="00E12777" w:rsidRDefault="00E12777" w:rsidP="00E12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 fiscal inicial (equivalente al de USD 650)</w:t>
      </w:r>
    </w:p>
    <w:p w:rsidR="00E12777" w:rsidRPr="00E12777" w:rsidRDefault="00E12777" w:rsidP="00E12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legal–contable</w:t>
      </w:r>
    </w:p>
    <w:p w:rsidR="00E12777" w:rsidRPr="00E12777" w:rsidRDefault="00E12777" w:rsidP="00E12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Registro de marca en USA (USPTO – 1 clase)</w:t>
      </w:r>
    </w:p>
    <w:p w:rsidR="00E12777" w:rsidRPr="00E12777" w:rsidRDefault="00E12777" w:rsidP="00E12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básico (si aplica)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Aquí SGCS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rompe el mercado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, porque:</w:t>
      </w:r>
    </w:p>
    <w:p w:rsidR="00E12777" w:rsidRPr="00E12777" w:rsidRDefault="00E12777" w:rsidP="00E12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USA Corporation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incluye IP</w:t>
      </w:r>
    </w:p>
    <w:p w:rsidR="00E12777" w:rsidRPr="00E12777" w:rsidRDefault="00E12777" w:rsidP="00E12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blinda el activo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🧠 Mensaje: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“La mayoría abre empresas. Nosotros protegemos negocios.”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9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🟣 PACK SCALE – FRANQUICIABLE / MULTI-SEDE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8.000 – 14.000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Incluye:</w:t>
      </w:r>
    </w:p>
    <w:p w:rsidR="00E12777" w:rsidRPr="00E12777" w:rsidRDefault="00E12777" w:rsidP="00E12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Estructura legal y fiscal escalable</w:t>
      </w:r>
    </w:p>
    <w:p w:rsidR="00E12777" w:rsidRPr="00E12777" w:rsidRDefault="00E12777" w:rsidP="00E12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+ licencias de uso</w:t>
      </w:r>
    </w:p>
    <w:p w:rsidR="00E12777" w:rsidRPr="00E12777" w:rsidRDefault="00E12777" w:rsidP="00E12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completo</w:t>
      </w:r>
    </w:p>
    <w:p w:rsidR="00E12777" w:rsidRPr="00E12777" w:rsidRDefault="00E12777" w:rsidP="00E12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Preparación para franquicia / red</w:t>
      </w:r>
    </w:p>
    <w:p w:rsidR="00E12777" w:rsidRPr="00E12777" w:rsidRDefault="00E12777" w:rsidP="00E12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Coordinación con Gen Academy + AI Services si aplica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Aquí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hay competencia directa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mercado tradicional.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0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🔴 PACK GLOBAL – HOLDING INTERNACIONAL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Desde USD 25.000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Incluye:</w:t>
      </w:r>
    </w:p>
    <w:p w:rsidR="00E12777" w:rsidRPr="00E12777" w:rsidRDefault="00E12777" w:rsidP="00E12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USA + Europa + LATAM</w:t>
      </w:r>
    </w:p>
    <w:p w:rsidR="00E12777" w:rsidRPr="00E12777" w:rsidRDefault="00E12777" w:rsidP="00E12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Arquitectura holding</w:t>
      </w:r>
    </w:p>
    <w:p w:rsidR="00E12777" w:rsidRPr="00E12777" w:rsidRDefault="00E12777" w:rsidP="00E12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IP multijurisdicción</w:t>
      </w:r>
    </w:p>
    <w:p w:rsidR="00E12777" w:rsidRPr="00E12777" w:rsidRDefault="00E12777" w:rsidP="00E12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Replicación país por país</w:t>
      </w:r>
    </w:p>
    <w:p w:rsidR="00E12777" w:rsidRPr="00E12777" w:rsidRDefault="00E12777" w:rsidP="00E12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Acceso a red Chipre (129+ países)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1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🌎 AJUSTE LATAM (alineado con USA)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🟢 PACK START LATAM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1.300 – 1.700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Ideal para emprendedor serio que compara con “servicios baratos”.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🔵 PACK PRO LATAM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USD 3.200 – 4.800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🟣 PACK SCALE LATAM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6.500 – 10.500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2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🇪🇺 EUROPA (Chipre / UE)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No cambia sustancialmente:</w:t>
      </w:r>
    </w:p>
    <w:p w:rsidR="00E12777" w:rsidRPr="00E12777" w:rsidRDefault="00E12777" w:rsidP="00E12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START: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EUR 2.000 – 2.800</w:t>
      </w:r>
    </w:p>
    <w:p w:rsidR="00E12777" w:rsidRPr="00E12777" w:rsidRDefault="00E12777" w:rsidP="00E12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EUR 4.800 – 7.500</w:t>
      </w:r>
    </w:p>
    <w:p w:rsidR="00E12777" w:rsidRPr="00E12777" w:rsidRDefault="00E12777" w:rsidP="00E1277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desde EUR 22.000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3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📊 IMPACTO FINANCIERO (con precios ajustados)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Ticket promedio realista (mezcla START + PRO)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3.500 – 4.500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Costos directos estimados:</w:t>
      </w:r>
    </w:p>
    <w:p w:rsidR="00E12777" w:rsidRPr="00E12777" w:rsidRDefault="00E12777" w:rsidP="00E1277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Trámites + partners: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1.200 – 1.600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Beneficio neto típico:</w:t>
      </w:r>
    </w:p>
    <w:p w:rsidR="00E12777" w:rsidRPr="00E12777" w:rsidRDefault="00E12777" w:rsidP="00E1277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2.000 – 3.000 por cliente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Distribución:</w:t>
      </w:r>
    </w:p>
    <w:p w:rsidR="00E12777" w:rsidRPr="00E12777" w:rsidRDefault="00E12777" w:rsidP="00E12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(60%)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: USD 1.200 – 1.800</w:t>
      </w:r>
    </w:p>
    <w:p w:rsidR="00E12777" w:rsidRPr="00E12777" w:rsidRDefault="00E12777" w:rsidP="00E1277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 (40%)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: USD 800 – 1.200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 clientes/mes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12777" w:rsidRPr="00E12777" w:rsidRDefault="00E12777" w:rsidP="00E12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Franquiciado: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4.800 – 7.200 / mes</w:t>
      </w:r>
    </w:p>
    <w:p w:rsidR="00E12777" w:rsidRPr="00E12777" w:rsidRDefault="00E12777" w:rsidP="00E12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Sin empleados fijos</w:t>
      </w:r>
    </w:p>
    <w:p w:rsidR="00E12777" w:rsidRPr="00E12777" w:rsidRDefault="00E12777" w:rsidP="00E12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Sin inventario</w:t>
      </w:r>
    </w:p>
    <w:p w:rsidR="00E12777" w:rsidRDefault="00E12777" w:rsidP="00E1277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 bajo</w:t>
      </w:r>
    </w:p>
    <w:p w:rsid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12777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🎙️</w:t>
      </w:r>
      <w:r w:rsidRPr="00E127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SCRIPT DE VENTA – ABOGADOS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Richard &amp; Frank Azar</w:t>
      </w:r>
    </w:p>
    <w:p w:rsidR="00E12777" w:rsidRPr="00E12777" w:rsidRDefault="00703FB9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SpaceArch Global Services</w:t>
      </w:r>
      <w:r w:rsidR="00E12777"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(SGCS)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4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Apertura (30 segundos – posicionamiento)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“Richard, Frank, les hablo con una propuesta muy concreta.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No es una alianza comercial típica, ni un esquema de referidos.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Es la creación de una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plataforma conjunta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para abrir y estructurar empresas extranjeras en EE. UU. </w:t>
      </w:r>
      <w:proofErr w:type="gramStart"/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correctamente</w:t>
      </w:r>
      <w:proofErr w:type="gramEnd"/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desde el día uno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evitando los errores que ustedes después tienen que arreglar.”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(Pausa)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“Ustedes ya saben que abrir una LLC es fácil.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Lo difícil es que esa empresa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no explote fiscal, legal o marcariamente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seis meses después.”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5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Diagnóstico compartido (validación intelectual)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“Hoy el mercado está lleno de empresas abiertas por USD 547 que: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no registraron marca,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no tienen estructura fiscal clara,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no pueden franquiciar,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y terminan siendo un problema legal futuro.”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*“Eso genera dos cosas:</w:t>
      </w:r>
    </w:p>
    <w:p w:rsidR="00E12777" w:rsidRPr="00E12777" w:rsidRDefault="00E12777" w:rsidP="00E1277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 para el cliente</w:t>
      </w:r>
    </w:p>
    <w:p w:rsidR="00E12777" w:rsidRPr="00E12777" w:rsidRDefault="00E12777" w:rsidP="00E1277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Riesgo reputacional para el abogado que firmó o supervisó.”*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(Pausa, asentir)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6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Qué es SGCS (sin marketing)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“SGCS es una unidad del ecosistema SpaceArch.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Nosotros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no reemplazamos abogados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Hacemos exactamente lo contrario: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los ponemos en el centro de un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sistema ordenado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con clientes mejor preparados y mejor pagos.”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 xml:space="preserve">“SGCS diseña la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arquitectura completa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empresa + fiscalidad + propiedad intelectual + escalabilidad.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Ustedes hacen lo que mejor saben hacer: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derecho bien hecho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7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Diferencia clave (IP = defensa legal)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punto crítico es este: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sin propiedad intelectual no hay empresa defendible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“La mayoría abre compañías.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Nosotros obligamos a registrar la marca, copyright y licencias cuando corresponde.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Eso reduce litigios absurdos y aumenta el valor del cliente.”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“Un cliente con IP registrada es: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más serio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más ordenado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más rentable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– y menos riesgoso para ustedes.”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8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Cómo ganan ustedes (directo, sin rodeos)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“Ustedes ganan de cuatro maneras claras:”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1️</w:t>
      </w:r>
      <w:r w:rsidRPr="00E12777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Trabajo legal mejor calificado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“Llegan clientes que ya entienden que el derecho cuesta y protege.”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2️</w:t>
      </w:r>
      <w:r w:rsidRPr="00E12777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Honorarios recurrentes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“Compliance, contratos, licencias, expansión.”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3️</w:t>
      </w:r>
      <w:r w:rsidRPr="00E12777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Cero pérdida de tiempo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“SGCS filtra a los clientes que solo buscan precio.”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4️</w:t>
      </w:r>
      <w:r w:rsidRPr="00E12777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Posicionamiento premium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“Ustedes pasan de ‘abogados que abren empresas’ a ‘arquitectos legales de expansión internacional’.”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59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Modelo operativo (tranquilidad para abogados)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“No les pedimos exclusividad.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No les pedimos inversión.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No les pedimos que vendan.”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“SGCS trae el cliente, arma la estructura, y cuando hay que ejecutar: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entra su estudio.”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“Un solo interlocutor.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Alcance claro.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Honorarios claros.”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0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Comparación implícita (sin nombrar competencia)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mercado de USD 547 va a seguir existiendo.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Pero ese mercado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no construye clientes de largo plazo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“Nosotros vamos por el cliente que entiende que gastar USD 1.500–5.000 hoy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le ahorra USD 50.000 mañana.”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(Pausa)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1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Propuesta concreta (cierre suave)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“La propuesta es simple:”</w:t>
      </w:r>
    </w:p>
    <w:p w:rsidR="00E12777" w:rsidRPr="00E12777" w:rsidRDefault="00E12777" w:rsidP="00E1277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Ustedes como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 legal preferente SGCS</w:t>
      </w:r>
    </w:p>
    <w:p w:rsidR="00E12777" w:rsidRPr="00E12777" w:rsidRDefault="00E12777" w:rsidP="00E1277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como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plataforma de entrada y filtrado</w:t>
      </w:r>
    </w:p>
    <w:p w:rsidR="00E12777" w:rsidRPr="00E12777" w:rsidRDefault="00E12777" w:rsidP="00E1277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Casos piloto inmediatos (MDQ → USA)</w:t>
      </w:r>
    </w:p>
    <w:p w:rsidR="00E12777" w:rsidRPr="00E12777" w:rsidRDefault="00E12777" w:rsidP="00E1277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funciona, lo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replicamos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escalamos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“No estamos probando una idea.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Estamos organizando una demanda que ya existe.”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2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Frase de cierre (muy importante)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“No queremos abrir más empresas.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Queremos abrir menos… pero que sobrevivan, crezcan y vuelvan.”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(Pausa final)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“Si les hace sentido, arrancamos con un piloto chico.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Si no genera valor real para ustedes, lo frenamos.”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E12777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lastRenderedPageBreak/>
        <w:t>🎙️</w:t>
      </w:r>
      <w:r w:rsidRPr="00E127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SCRIPT DE VENTA – ABOGADOS</w:t>
      </w:r>
    </w:p>
    <w:p w:rsidR="00E12777" w:rsidRPr="00E12777" w:rsidRDefault="00703FB9" w:rsidP="00E12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SpaceArch Global Services</w:t>
      </w:r>
      <w:r w:rsidR="00E12777" w:rsidRPr="00E1277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(SGCS) – versión ajustada con fees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3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Apertura (posicionamiento claro)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Esto no es un esquema de referidos informal ni una comisión escondida.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Es un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modelo estructurado de fees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 pensado para escalar sin conflictos.”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4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Diagnóstico compartido (el problema real)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“Hoy el mercado está lleno de empresas abiertas por USD 547 que después generan: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problemas fiscales,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conflictos de marca,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imposibilidad de franquiciar,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y litigios evitables.”*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“Eso termina afectando al cliente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y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al abogado que quedó asociado al caso.”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5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Qué es SGCS (arquitectura, no gestoría)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“SGCS no vende trámites.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Diseña la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arquitectura completa de entrada y escala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empresa + fiscalidad + propiedad intelectual + replicabilidad.”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“Ustedes siguen siendo los abogados.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Nosotros somos el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sistema que ordena, filtra y estructura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al cliente antes de que llegue a ustedes.”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6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Fee SGCS – explicado con precisión (punto crítico)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modelo económico es este, y lo digo explícito: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SGCS cobra un fee del 20% sobre el beneficio neto del proyecto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por diseño estructural, coordinación y activación.”*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(Pausa – esto es importante)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 xml:space="preserve">“Ese 20%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no sale de sus honorarios profesionales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Sale del fee total del proyecto, que ya está construido para soportarlo.”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7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Revendedores / Consultoras (Chipre, LATAM, etc.)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“Dentro de ese 20% de SGCS,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 xml:space="preserve">nosotros podemos compartir entre </w:t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10% y 15%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con revendedores estratégicos: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consultoras internacionales (como la de Chipre),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aliados país por país,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redes de captación corporativa.”*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“Esto permite algo clave: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ustedes reciben clientes internacionales sin hacer prospección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y sin tocar su estructura de honorarios.”</w:t>
      </w:r>
    </w:p>
    <w:p w:rsidR="00E12777" w:rsidRP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El abogado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pierde margen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SGCS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gestiona la red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El revendedor 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cobra dentro del fee SGCS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, no del abogado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8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Por qué esto les conviene a ustedes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“Para ustedes el resultado es simple:</w:t>
      </w:r>
    </w:p>
    <w:p w:rsidR="00E12777" w:rsidRPr="00E12777" w:rsidRDefault="00E12777" w:rsidP="00E127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Honorarios intactos y claros</w:t>
      </w:r>
    </w:p>
    <w:p w:rsidR="00E12777" w:rsidRPr="00E12777" w:rsidRDefault="00E12777" w:rsidP="00E127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Clientes mejor preparados y con IP registrada</w:t>
      </w:r>
    </w:p>
    <w:p w:rsidR="00E12777" w:rsidRPr="00E12777" w:rsidRDefault="00E12777" w:rsidP="00E127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Menos riesgos legales futuros</w:t>
      </w:r>
    </w:p>
    <w:p w:rsidR="00E12777" w:rsidRPr="00E12777" w:rsidRDefault="00E12777" w:rsidP="00E127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Más recurrencia (compliance, expansión, licencias)</w:t>
      </w:r>
    </w:p>
    <w:p w:rsidR="00E12777" w:rsidRPr="00E12777" w:rsidRDefault="00E12777" w:rsidP="00E1277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Cero gestión comercial internacional”*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69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Diferencia con servicios tipo “USA Corporation”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“Los servicios de USD 547 viven del volumen de trámites.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Nosotros vivimos de evitar errores estructurales.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”*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“El cliente que solo busca precio nunca llega a ustedes.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El que llega entiende valor, riesgo y largo plazo.”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0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Operativa simple (tranquilidad jurídica)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“No pedimos exclusividad.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 pedimos inversión.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No les pedimos que vendan nada.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t>”*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“SGCS arma el caso, define el alcance,</w:t>
      </w: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br/>
        <w:t>y cuando hay ejecución legal real, entra su estudio.”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9️</w:t>
      </w:r>
      <w:r w:rsidRPr="00E12777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Propuesta concreta (piloto)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“Arranquemos con un piloto chico: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casos MDQ / LATAM → Florida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fee SGCS claro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honorarios legales separados</w:t>
      </w:r>
      <w:r w:rsidRPr="00E1277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– evaluación en 60–90 días.”*</w:t>
      </w:r>
    </w:p>
    <w:p w:rsidR="00E12777" w:rsidRP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“Si no genera más orden y mejores clientes, no seguimos.”</w:t>
      </w:r>
    </w:p>
    <w:p w:rsidR="00E12777" w:rsidRPr="00E12777" w:rsidRDefault="006E7EA1" w:rsidP="00E12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E12777" w:rsidRPr="00E12777" w:rsidRDefault="00E12777" w:rsidP="00E127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🔑 FRASE DE CIERRE (muy potente)</w:t>
      </w:r>
    </w:p>
    <w:p w:rsidR="00E12777" w:rsidRDefault="00E12777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“SGCS no gana sacándole honorarios al abogado.</w:t>
      </w:r>
      <w:r w:rsidRPr="00E1277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Gana evitando que el abogado tenga malos clientes.”</w:t>
      </w:r>
    </w:p>
    <w:p w:rsidR="00703FB9" w:rsidRDefault="00703FB9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03FB9" w:rsidRDefault="00703FB9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Calibri" w:eastAsia="Times New Roman" w:hAnsi="Calibri" w:cs="Calibri"/>
          <w:sz w:val="24"/>
          <w:szCs w:val="24"/>
          <w:lang w:eastAsia="es-ES"/>
        </w:rPr>
        <w:t>🏛️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 Entry • Legal • Tax • IP • International Replication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open U.S. companies as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operational assets ready to scale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don’t sell paperwork. We design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legal, tax, and intellectual property structures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built to grow, franchise, and replicate country by country.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🚀 What SGCS Is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 (SGCS)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is the U.S. entry unit of the SpaceArch ecosystem.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 operate as an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integrated bridge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between investors, entrepreneurs, and foreign companies that want to operate legally in the United States with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structure, protection, and a scaling vision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👉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 USA is not the final destination — it is the global expansion platform.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🎯 What We Solve (Real Pain Points)</w:t>
      </w:r>
    </w:p>
    <w:p w:rsidR="00703FB9" w:rsidRPr="00B41A24" w:rsidRDefault="00703FB9" w:rsidP="00703FB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Foreign companies poorly formed or poorly protected in the U.S.</w:t>
      </w:r>
    </w:p>
    <w:p w:rsidR="00703FB9" w:rsidRPr="00B41A24" w:rsidRDefault="00703FB9" w:rsidP="00703FB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 without trademark registration or legal defense.</w:t>
      </w:r>
    </w:p>
    <w:p w:rsidR="00703FB9" w:rsidRPr="00B41A24" w:rsidRDefault="00703FB9" w:rsidP="00703FB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Businesses generating revenue but unable to scale or franchise.</w:t>
      </w:r>
    </w:p>
    <w:p w:rsidR="00703FB9" w:rsidRPr="00B41A24" w:rsidRDefault="00703FB9" w:rsidP="00703FB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Dependence on disconnected providers (legal on one side, tax on another).</w:t>
      </w:r>
    </w:p>
    <w:p w:rsidR="00703FB9" w:rsidRPr="00B41A24" w:rsidRDefault="00703FB9" w:rsidP="00703FB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High costs with no systemic vision.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Core Services (End-to-End)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USA Entry – Corporate Formation</w:t>
      </w:r>
    </w:p>
    <w:p w:rsidR="00703FB9" w:rsidRPr="00B41A24" w:rsidRDefault="00703FB9" w:rsidP="00703FB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LLC / Corporation</w:t>
      </w:r>
    </w:p>
    <w:p w:rsidR="00703FB9" w:rsidRPr="00B41A24" w:rsidRDefault="00703FB9" w:rsidP="00703FB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EIN / ITIN</w:t>
      </w:r>
    </w:p>
    <w:p w:rsidR="00703FB9" w:rsidRPr="00B41A24" w:rsidRDefault="00703FB9" w:rsidP="00703FB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and banking address</w:t>
      </w:r>
    </w:p>
    <w:p w:rsidR="00703FB9" w:rsidRPr="00B41A24" w:rsidRDefault="00703FB9" w:rsidP="00703FB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operational setup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Legal + Tax + Compliance</w:t>
      </w:r>
    </w:p>
    <w:p w:rsidR="00703FB9" w:rsidRPr="00B41A24" w:rsidRDefault="00703FB9" w:rsidP="00703F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Proper tax structure from day one</w:t>
      </w:r>
    </w:p>
    <w:p w:rsidR="00703FB9" w:rsidRPr="00B41A24" w:rsidRDefault="00703FB9" w:rsidP="00703F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 legal–accounting coordination</w:t>
      </w:r>
    </w:p>
    <w:p w:rsidR="00703FB9" w:rsidRPr="00B41A24" w:rsidRDefault="00703FB9" w:rsidP="00703FB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Annual filings, renewals, and compliance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IP Shield – Intellectual Property (Key Differentiator)</w:t>
      </w:r>
    </w:p>
    <w:p w:rsidR="00703FB9" w:rsidRPr="00B41A24" w:rsidRDefault="00703FB9" w:rsidP="00703FB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Trademark registration</w:t>
      </w:r>
    </w:p>
    <w:p w:rsidR="00703FB9" w:rsidRPr="00B41A24" w:rsidRDefault="00703FB9" w:rsidP="00703FB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(content, music, software, manuals)</w:t>
      </w:r>
    </w:p>
    <w:p w:rsidR="00703FB9" w:rsidRPr="00B41A24" w:rsidRDefault="00703FB9" w:rsidP="00703FB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Patent strategy (when applicable)</w:t>
      </w:r>
    </w:p>
    <w:p w:rsidR="00703FB9" w:rsidRPr="00B41A24" w:rsidRDefault="00703FB9" w:rsidP="00703FB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Brand licensing for franchises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Without IP, there is no scalable company.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Operational Soft Landing</w:t>
      </w:r>
    </w:p>
    <w:p w:rsidR="00703FB9" w:rsidRPr="00B41A24" w:rsidRDefault="00703FB9" w:rsidP="00703FB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Website + basic systems</w:t>
      </w:r>
    </w:p>
    <w:p w:rsidR="00703FB9" w:rsidRPr="00B41A24" w:rsidRDefault="00703FB9" w:rsidP="00703FB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 administrative automation</w:t>
      </w:r>
    </w:p>
    <w:p w:rsidR="00703FB9" w:rsidRPr="00B41A24" w:rsidRDefault="00703FB9" w:rsidP="00703FB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 support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5️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Argentina Pilots (MDQ)</w:t>
      </w:r>
    </w:p>
    <w:p w:rsidR="00703FB9" w:rsidRPr="00B41A24" w:rsidRDefault="00703FB9" w:rsidP="00703FB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Real business testing</w:t>
      </w:r>
    </w:p>
    <w:p w:rsidR="00703FB9" w:rsidRPr="00B41A24" w:rsidRDefault="00703FB9" w:rsidP="00703FB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and market validation</w:t>
      </w:r>
    </w:p>
    <w:p w:rsidR="00703FB9" w:rsidRPr="00B41A24" w:rsidRDefault="00703FB9" w:rsidP="00703FB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Adjustments before scaling to the U.S.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6️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USA Replication</w:t>
      </w:r>
    </w:p>
    <w:p w:rsidR="00703FB9" w:rsidRPr="00B41A24" w:rsidRDefault="00703FB9" w:rsidP="00703FB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entity setup</w:t>
      </w:r>
    </w:p>
    <w:p w:rsidR="00703FB9" w:rsidRPr="00B41A24" w:rsidRDefault="00703FB9" w:rsidP="00703FB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Brand licensing</w:t>
      </w:r>
    </w:p>
    <w:p w:rsidR="00703FB9" w:rsidRPr="00B41A24" w:rsidRDefault="00703FB9" w:rsidP="00703FB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 or multi-location models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7️</w:t>
      </w:r>
      <w:r w:rsidRPr="00B41A24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International Expansion</w:t>
      </w:r>
    </w:p>
    <w:p w:rsidR="00703FB9" w:rsidRPr="00B41A24" w:rsidRDefault="00703FB9" w:rsidP="00703FB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Coordination via European partner (Cyprus)</w:t>
      </w:r>
    </w:p>
    <w:p w:rsidR="00703FB9" w:rsidRPr="00B41A24" w:rsidRDefault="00703FB9" w:rsidP="00703FB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access to 129+ countries</w:t>
      </w:r>
    </w:p>
    <w:p w:rsidR="00703FB9" w:rsidRPr="00B41A24" w:rsidRDefault="00703FB9" w:rsidP="00703FB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Country-by-country replication with clonable structure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The SpaceArch Difference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We are not a standalone firm.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are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architects of business systems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Tax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Intellectual Property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 (Gen Academy)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Franchising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International replication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All integrated.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friction.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📦 Entry Packs (Simplified)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🟢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 Pack – USA Entry</w:t>
      </w:r>
    </w:p>
    <w:p w:rsidR="00703FB9" w:rsidRPr="00B41A24" w:rsidRDefault="00703FB9" w:rsidP="00703FB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 formation + basic structure</w:t>
      </w:r>
    </w:p>
    <w:p w:rsidR="00703FB9" w:rsidRPr="00B41A24" w:rsidRDefault="00703FB9" w:rsidP="00703FB9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Recommended: initial trademark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🔵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 Pack – Protected Company</w:t>
      </w:r>
    </w:p>
    <w:p w:rsidR="00703FB9" w:rsidRPr="00B41A24" w:rsidRDefault="00703FB9" w:rsidP="00703FB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+ tax</w:t>
      </w:r>
    </w:p>
    <w:p w:rsidR="00703FB9" w:rsidRPr="00B41A24" w:rsidRDefault="00703FB9" w:rsidP="00703FB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Trademark + copyright</w:t>
      </w:r>
    </w:p>
    <w:p w:rsidR="00703FB9" w:rsidRPr="00B41A24" w:rsidRDefault="00703FB9" w:rsidP="00703FB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Organized operations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🟣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SCALE Pack – Franchise / Network</w:t>
      </w:r>
    </w:p>
    <w:p w:rsidR="00703FB9" w:rsidRPr="00B41A24" w:rsidRDefault="00703FB9" w:rsidP="00703FB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Full IP</w:t>
      </w:r>
    </w:p>
    <w:p w:rsidR="00703FB9" w:rsidRPr="00B41A24" w:rsidRDefault="00703FB9" w:rsidP="00703FB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Licensing</w:t>
      </w:r>
    </w:p>
    <w:p w:rsidR="00703FB9" w:rsidRPr="00B41A24" w:rsidRDefault="00703FB9" w:rsidP="00703FB9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Replicable model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Pack – International System</w:t>
      </w:r>
    </w:p>
    <w:p w:rsidR="00703FB9" w:rsidRPr="00B41A24" w:rsidRDefault="00703FB9" w:rsidP="00703FB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USA + LATAM + Europe</w:t>
      </w:r>
    </w:p>
    <w:p w:rsidR="00703FB9" w:rsidRPr="00B41A24" w:rsidRDefault="00703FB9" w:rsidP="00703FB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Country-by-country cloning</w:t>
      </w:r>
    </w:p>
    <w:p w:rsidR="00703FB9" w:rsidRPr="00B41A24" w:rsidRDefault="00703FB9" w:rsidP="00703FB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 to the SpaceArch network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🌍 Who It’s For</w:t>
      </w:r>
    </w:p>
    <w:p w:rsidR="00703FB9" w:rsidRPr="00B41A24" w:rsidRDefault="00703FB9" w:rsidP="00703FB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Foreign investors</w:t>
      </w:r>
    </w:p>
    <w:p w:rsidR="00703FB9" w:rsidRPr="00B41A24" w:rsidRDefault="00703FB9" w:rsidP="00703FB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LATAM / Mercosur companies</w:t>
      </w:r>
    </w:p>
    <w:p w:rsidR="00703FB9" w:rsidRPr="00B41A24" w:rsidRDefault="00703FB9" w:rsidP="00703FB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 with real ambition</w:t>
      </w:r>
    </w:p>
    <w:p w:rsidR="00703FB9" w:rsidRPr="00B41A24" w:rsidRDefault="00703FB9" w:rsidP="00703FB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Emerging franchises</w:t>
      </w:r>
    </w:p>
    <w:p w:rsidR="00703FB9" w:rsidRPr="00B41A24" w:rsidRDefault="00703FB9" w:rsidP="00703FB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Projects that want full control of their brand and expansion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Key Message (For Decision-Makers)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“We don’t open companies. We create structures that survive, scale, and replicate.”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🏛️ FRANCHISE MODEL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 (SGCS)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USA Entry • Legal • Tax • IP • International Expansion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Franchise Definition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is a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strategic corporate services franchise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, specialized in: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U.S. company formation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Legal, tax, and operational structuring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Intellectual Property registration and protection (trademarks, copyright, patents)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 soft landing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 replication of business models</w:t>
      </w:r>
    </w:p>
    <w:p w:rsidR="00703FB9" w:rsidRPr="00B41A24" w:rsidRDefault="00703FB9" w:rsidP="00703FB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USA ↔ LATAM ↔ Europe ↔ Global bridge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👉 Does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sell paperwork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Designs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exportable business infrastructure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Role of the SGCS Franchise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SGCS franchise operates as an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authorized local SpaceArch node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, with the ability to:</w:t>
      </w:r>
    </w:p>
    <w:p w:rsidR="00703FB9" w:rsidRPr="00B41A24" w:rsidRDefault="00703FB9" w:rsidP="00703FB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Acquire local and international clients</w:t>
      </w:r>
    </w:p>
    <w:p w:rsidR="00703FB9" w:rsidRPr="00B41A24" w:rsidRDefault="00703FB9" w:rsidP="00703FB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Execute pilots (MDQ or other cities)</w:t>
      </w:r>
    </w:p>
    <w:p w:rsidR="00703FB9" w:rsidRPr="00B41A24" w:rsidRDefault="00703FB9" w:rsidP="00703FB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Coordinate with certified lawyers, accountants, and partners</w:t>
      </w:r>
    </w:p>
    <w:p w:rsidR="00703FB9" w:rsidRPr="00B41A24" w:rsidRDefault="00703FB9" w:rsidP="00703FB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 brands and business models</w:t>
      </w:r>
    </w:p>
    <w:p w:rsidR="00703FB9" w:rsidRPr="00B41A24" w:rsidRDefault="00703FB9" w:rsidP="00703FB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 SpaceArch franchises in the U.S. and globally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does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 replace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law firms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👉 It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integrates them into a higher-level system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Target Audience</w:t>
      </w:r>
    </w:p>
    <w:p w:rsidR="00703FB9" w:rsidRPr="00B41A24" w:rsidRDefault="00703FB9" w:rsidP="00703FB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Foreign companies entering the U.S.</w:t>
      </w:r>
    </w:p>
    <w:p w:rsidR="00703FB9" w:rsidRPr="00B41A24" w:rsidRDefault="00703FB9" w:rsidP="00703FB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 investors</w:t>
      </w:r>
    </w:p>
    <w:p w:rsidR="00703FB9" w:rsidRPr="00B41A24" w:rsidRDefault="00703FB9" w:rsidP="00703FB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Scale-oriented startups</w:t>
      </w:r>
    </w:p>
    <w:p w:rsidR="00703FB9" w:rsidRPr="00B41A24" w:rsidRDefault="00703FB9" w:rsidP="00703FB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Emerging franchises</w:t>
      </w:r>
    </w:p>
    <w:p w:rsidR="00703FB9" w:rsidRPr="00B41A24" w:rsidRDefault="00703FB9" w:rsidP="00703FB9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Businesses requiring IP + real structure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Franchise Services (Core)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A. USA ENTRY</w:t>
      </w:r>
    </w:p>
    <w:p w:rsidR="00703FB9" w:rsidRPr="00B41A24" w:rsidRDefault="00703FB9" w:rsidP="00703FB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LLC / Corporation</w:t>
      </w:r>
    </w:p>
    <w:p w:rsidR="00703FB9" w:rsidRPr="00B41A24" w:rsidRDefault="00703FB9" w:rsidP="00703FB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EIN / ITIN</w:t>
      </w:r>
    </w:p>
    <w:p w:rsidR="00703FB9" w:rsidRPr="00B41A24" w:rsidRDefault="00703FB9" w:rsidP="00703FB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address</w:t>
      </w:r>
    </w:p>
    <w:p w:rsidR="00703FB9" w:rsidRPr="00B41A24" w:rsidRDefault="00703FB9" w:rsidP="00703FB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Banking setup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B. LEGAL &amp; TAX STRUCTURE</w:t>
      </w:r>
    </w:p>
    <w:p w:rsidR="00703FB9" w:rsidRPr="00B41A24" w:rsidRDefault="00703FB9" w:rsidP="00703FB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Legal–accounting coordination</w:t>
      </w:r>
    </w:p>
    <w:p w:rsidR="00703FB9" w:rsidRPr="00B41A24" w:rsidRDefault="00703FB9" w:rsidP="00703FB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Annual compliance</w:t>
      </w:r>
    </w:p>
    <w:p w:rsidR="00703FB9" w:rsidRPr="00B41A24" w:rsidRDefault="00703FB9" w:rsidP="00703FB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tax optimization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C. IP SHIELD (CORE SERVICE)</w:t>
      </w:r>
    </w:p>
    <w:p w:rsidR="00703FB9" w:rsidRPr="00B41A24" w:rsidRDefault="00703FB9" w:rsidP="00703FB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Trademark registration (USPTO)</w:t>
      </w:r>
    </w:p>
    <w:p w:rsidR="00703FB9" w:rsidRPr="00B41A24" w:rsidRDefault="00703FB9" w:rsidP="00703FB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(software, music, content)</w:t>
      </w:r>
    </w:p>
    <w:p w:rsidR="00703FB9" w:rsidRPr="00B41A24" w:rsidRDefault="00703FB9" w:rsidP="00703FB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Patent strategy (when applicable)</w:t>
      </w:r>
    </w:p>
    <w:p w:rsidR="00703FB9" w:rsidRPr="00B41A24" w:rsidRDefault="00703FB9" w:rsidP="00703FB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Brand licensing for franchises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IP = no franchise, no secure investment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D. OPERATIONAL SOFT LANDING</w:t>
      </w:r>
    </w:p>
    <w:p w:rsidR="00703FB9" w:rsidRPr="00B41A24" w:rsidRDefault="00703FB9" w:rsidP="00703FB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website</w:t>
      </w:r>
    </w:p>
    <w:p w:rsidR="00703FB9" w:rsidRPr="00B41A24" w:rsidRDefault="00703FB9" w:rsidP="00703FB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Minimal systems</w:t>
      </w:r>
    </w:p>
    <w:p w:rsidR="00703FB9" w:rsidRPr="00B41A24" w:rsidRDefault="00703FB9" w:rsidP="00703FB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Administrative automation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E. MDQ PILOTS</w:t>
      </w:r>
    </w:p>
    <w:p w:rsidR="00703FB9" w:rsidRPr="00B41A24" w:rsidRDefault="00703FB9" w:rsidP="00703FB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Real model testing</w:t>
      </w:r>
    </w:p>
    <w:p w:rsidR="00703FB9" w:rsidRPr="00B41A24" w:rsidRDefault="00703FB9" w:rsidP="00703FB9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Adjustment before scaling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F. USA REPLICATION</w:t>
      </w:r>
    </w:p>
    <w:p w:rsidR="00703FB9" w:rsidRPr="00B41A24" w:rsidRDefault="00703FB9" w:rsidP="00703FB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setup</w:t>
      </w:r>
    </w:p>
    <w:p w:rsidR="00703FB9" w:rsidRPr="00B41A24" w:rsidRDefault="00703FB9" w:rsidP="00703FB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Licensing</w:t>
      </w:r>
    </w:p>
    <w:p w:rsidR="00703FB9" w:rsidRPr="00B41A24" w:rsidRDefault="00703FB9" w:rsidP="00703FB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 of SpaceArch franchises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G. INTERNATIONAL EXPANSION</w:t>
      </w:r>
    </w:p>
    <w:p w:rsidR="00703FB9" w:rsidRPr="00B41A24" w:rsidRDefault="00703FB9" w:rsidP="00703FB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Coordination with European partner (Cyprus)</w:t>
      </w:r>
    </w:p>
    <w:p w:rsidR="00703FB9" w:rsidRPr="00B41A24" w:rsidRDefault="00703FB9" w:rsidP="00703FB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 to 129+ countries</w:t>
      </w:r>
    </w:p>
    <w:p w:rsidR="00703FB9" w:rsidRPr="00B41A24" w:rsidRDefault="00703FB9" w:rsidP="00703FB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Country-by-country cloning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Integration with the SpaceArch Ecosystem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SGCS does not operate alone. It integrates with: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🧠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Gen Academy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operational training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🟦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Platinum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physical activation / nodes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🤖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AI Services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web, automation, systems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🌍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Domus Robotics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cities &amp; major decision-makers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📰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News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visibility &amp; positioning</w:t>
      </w:r>
    </w:p>
    <w:p w:rsidR="00703FB9" w:rsidRPr="00B41A24" w:rsidRDefault="00703FB9" w:rsidP="00703FB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🎵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Maitreya Music / FF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real-world use cases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SGCS is the legal and tax gateway of the ecosystem.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Economic Model (SpaceArch Rule)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📊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Standard Distribution</w:t>
      </w:r>
    </w:p>
    <w:p w:rsidR="00703FB9" w:rsidRPr="00B41A24" w:rsidRDefault="00703FB9" w:rsidP="00703FB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of net profit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SGCS franchise holder</w:t>
      </w:r>
    </w:p>
    <w:p w:rsidR="00703FB9" w:rsidRPr="00B41A24" w:rsidRDefault="00703FB9" w:rsidP="00703FB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SpaceArch Global (network)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📌 Net profit = revenue – direct costs – taxes.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Recommended Operating Model (v0.1)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🔹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 B – Inter-Associated (RECOMMENDED)</w:t>
      </w:r>
    </w:p>
    <w:p w:rsidR="00703FB9" w:rsidRPr="00B41A24" w:rsidRDefault="00703FB9" w:rsidP="00703FB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No rigid employees</w:t>
      </w:r>
    </w:p>
    <w:p w:rsidR="00703FB9" w:rsidRPr="00B41A24" w:rsidRDefault="00703FB9" w:rsidP="00703FB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 of associated lawyers, accountants, and operators</w:t>
      </w:r>
    </w:p>
    <w:p w:rsidR="00703FB9" w:rsidRPr="00B41A24" w:rsidRDefault="00703FB9" w:rsidP="00703FB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Performance-based participation</w:t>
      </w:r>
    </w:p>
    <w:p w:rsidR="00703FB9" w:rsidRPr="00B41A24" w:rsidRDefault="00703FB9" w:rsidP="00703FB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High resilience</w:t>
      </w:r>
    </w:p>
    <w:p w:rsidR="00703FB9" w:rsidRPr="00B41A24" w:rsidRDefault="00703FB9" w:rsidP="00703FB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Low reputational risk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👉 Avoids:</w:t>
      </w:r>
    </w:p>
    <w:p w:rsidR="00703FB9" w:rsidRPr="00B41A24" w:rsidRDefault="00703FB9" w:rsidP="00703FB9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Labor conflicts</w:t>
      </w:r>
    </w:p>
    <w:p w:rsidR="00703FB9" w:rsidRPr="00B41A24" w:rsidRDefault="00703FB9" w:rsidP="00703FB9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Heavy structures</w:t>
      </w:r>
    </w:p>
    <w:p w:rsidR="00703FB9" w:rsidRPr="00B41A24" w:rsidRDefault="00703FB9" w:rsidP="00703FB9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Loss of brand control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Non-Negotiable Standards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Authorized use of the SpaceArch brand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Official legal and tax checklists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IP for scalable projects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Financial transparency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monthly reporting</w:t>
      </w:r>
    </w:p>
    <w:p w:rsidR="00703FB9" w:rsidRPr="00B41A24" w:rsidRDefault="00703FB9" w:rsidP="00703FB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Priority to SpaceArch ecosystem projects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8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SGCS Commercial Packs (Reference)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🟢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 Pack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USA Entry + basic structure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🔵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 Pack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Legal + tax + basic IP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🟣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SCALE Pack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Full IP + licensing + franchise readiness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🔴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Pack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USA + Europe + LATAM (international replication)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Cambria" w:eastAsia="Times New Roman" w:hAnsi="Cambria" w:cs="Cambria"/>
          <w:b/>
          <w:bCs/>
          <w:sz w:val="36"/>
          <w:szCs w:val="36"/>
          <w:lang w:eastAsia="es-ES"/>
        </w:rPr>
        <w:t>🔟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Franchise Activation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SGCS contract execution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 certification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 to legal and tax partners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activation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First pilots</w:t>
      </w:r>
    </w:p>
    <w:p w:rsidR="00703FB9" w:rsidRPr="00B41A24" w:rsidRDefault="00703FB9" w:rsidP="00703FB9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USA / Global scaling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🧠 SpaceArch Doctrinal Statement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“A company is opened once. The system is replicated forever.”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SGCS Operational Manual (Day-to-Day)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Purpose of the Manual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This manual defines the daily operations of the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 (SGCS)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franchise.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Its purpose is to ensure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order, quality, legal compliance, and scalability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, while preserving SpaceArch standards.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Role of the SGCS Franchisee</w:t>
      </w:r>
    </w:p>
    <w:p w:rsidR="00703FB9" w:rsidRPr="00B41A24" w:rsidRDefault="00703FB9" w:rsidP="00703FB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Local commercial leadership</w:t>
      </w:r>
    </w:p>
    <w:p w:rsidR="00703FB9" w:rsidRPr="00B41A24" w:rsidRDefault="00703FB9" w:rsidP="00703FB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Coordination of legal, tax, and IP partners</w:t>
      </w:r>
    </w:p>
    <w:p w:rsidR="00703FB9" w:rsidRPr="00B41A24" w:rsidRDefault="00703FB9" w:rsidP="00703FB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Quality control and compliance</w:t>
      </w:r>
    </w:p>
    <w:p w:rsidR="00703FB9" w:rsidRPr="00B41A24" w:rsidRDefault="00703FB9" w:rsidP="00703FB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Reporting to the SpaceArch network</w:t>
      </w:r>
    </w:p>
    <w:p w:rsidR="00703FB9" w:rsidRPr="00B41A24" w:rsidRDefault="00703FB9" w:rsidP="00703FB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Pilot activation and replication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Basic Daily Routine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Morning</w:t>
      </w:r>
    </w:p>
    <w:p w:rsidR="00703FB9" w:rsidRPr="00B41A24" w:rsidRDefault="00703FB9" w:rsidP="00703FB9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Review leads and inquiries</w:t>
      </w:r>
    </w:p>
    <w:p w:rsidR="00703FB9" w:rsidRPr="00B41A24" w:rsidRDefault="00703FB9" w:rsidP="00703FB9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Follow up on active cases</w:t>
      </w:r>
    </w:p>
    <w:p w:rsidR="00703FB9" w:rsidRPr="00B41A24" w:rsidRDefault="00703FB9" w:rsidP="00703FB9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Coordinate with lawyers and accountants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Afternoon</w:t>
      </w:r>
    </w:p>
    <w:p w:rsidR="00703FB9" w:rsidRPr="00B41A24" w:rsidRDefault="00703FB9" w:rsidP="00703FB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 meetings</w:t>
      </w:r>
    </w:p>
    <w:p w:rsidR="00703FB9" w:rsidRPr="00B41A24" w:rsidRDefault="00703FB9" w:rsidP="00703FB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Documentation progress</w:t>
      </w:r>
    </w:p>
    <w:p w:rsidR="00703FB9" w:rsidRPr="00B41A24" w:rsidRDefault="00703FB9" w:rsidP="00703FB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Internal reporting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Weekly</w:t>
      </w:r>
    </w:p>
    <w:p w:rsidR="00703FB9" w:rsidRPr="00B41A24" w:rsidRDefault="00703FB9" w:rsidP="00703FB9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Sales pipeline review</w:t>
      </w:r>
    </w:p>
    <w:p w:rsidR="00703FB9" w:rsidRPr="00B41A24" w:rsidRDefault="00703FB9" w:rsidP="00703FB9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 legal/tax status</w:t>
      </w:r>
    </w:p>
    <w:p w:rsidR="00703FB9" w:rsidRPr="00B41A24" w:rsidRDefault="00703FB9" w:rsidP="00703FB9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IP control and monitoring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Standard Client Flow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contact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SGCS diagnostic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Pack proposal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Contract execution + payment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/ tax / IP execution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Soft landing</w:t>
      </w:r>
    </w:p>
    <w:p w:rsidR="00703FB9" w:rsidRPr="00B41A24" w:rsidRDefault="00703FB9" w:rsidP="00703FB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Scale evaluation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Intellectual Property Management</w:t>
      </w:r>
    </w:p>
    <w:p w:rsidR="00703FB9" w:rsidRPr="00B41A24" w:rsidRDefault="00703FB9" w:rsidP="00703FB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Every scalable company must register a trademark</w:t>
      </w:r>
    </w:p>
    <w:p w:rsidR="00703FB9" w:rsidRPr="00B41A24" w:rsidRDefault="00703FB9" w:rsidP="00703FB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Copyright is mandatory for software, music, and content</w:t>
      </w:r>
    </w:p>
    <w:p w:rsidR="00703FB9" w:rsidRPr="00B41A24" w:rsidRDefault="00703FB9" w:rsidP="00703FB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Patents only when applicable</w:t>
      </w:r>
    </w:p>
    <w:p w:rsidR="00703FB9" w:rsidRPr="00B41A24" w:rsidRDefault="00703FB9" w:rsidP="00703FB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Centralized filing and control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Partner Coordination</w:t>
      </w:r>
    </w:p>
    <w:p w:rsidR="00703FB9" w:rsidRPr="00B41A24" w:rsidRDefault="00703FB9" w:rsidP="00703FB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SGCS does not replace professional firms</w:t>
      </w:r>
    </w:p>
    <w:p w:rsidR="00703FB9" w:rsidRPr="00B41A24" w:rsidRDefault="00703FB9" w:rsidP="00703FB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It integrates them under SpaceArch standards</w:t>
      </w:r>
    </w:p>
    <w:p w:rsidR="00703FB9" w:rsidRPr="00B41A24" w:rsidRDefault="00703FB9" w:rsidP="00703FB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Single point of contact for the client</w:t>
      </w:r>
    </w:p>
    <w:p w:rsidR="00703FB9" w:rsidRPr="00B41A24" w:rsidRDefault="00703FB9" w:rsidP="00703FB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SLAs and checklists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Daily Economic Model</w:t>
      </w:r>
    </w:p>
    <w:p w:rsidR="00703FB9" w:rsidRPr="00B41A24" w:rsidRDefault="00703FB9" w:rsidP="00703FB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Pack-based billing</w:t>
      </w:r>
    </w:p>
    <w:p w:rsidR="00703FB9" w:rsidRPr="00B41A24" w:rsidRDefault="00703FB9" w:rsidP="00703FB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Direct cost registration</w:t>
      </w:r>
    </w:p>
    <w:p w:rsidR="00703FB9" w:rsidRPr="00B41A24" w:rsidRDefault="00703FB9" w:rsidP="00703FB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 calculation</w:t>
      </w:r>
    </w:p>
    <w:p w:rsidR="00703FB9" w:rsidRPr="00B41A24" w:rsidRDefault="00703FB9" w:rsidP="00703FB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60/40 distribution</w:t>
      </w:r>
    </w:p>
    <w:p w:rsidR="00703FB9" w:rsidRPr="00B41A24" w:rsidRDefault="00703FB9" w:rsidP="00703FB9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Monthly reporting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Quality Control</w:t>
      </w:r>
    </w:p>
    <w:p w:rsidR="00703FB9" w:rsidRPr="00B41A24" w:rsidRDefault="00703FB9" w:rsidP="00703FB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checklist</w:t>
      </w:r>
    </w:p>
    <w:p w:rsidR="00703FB9" w:rsidRPr="00B41A24" w:rsidRDefault="00703FB9" w:rsidP="00703FB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Tax checklist</w:t>
      </w:r>
    </w:p>
    <w:p w:rsidR="00703FB9" w:rsidRPr="00B41A24" w:rsidRDefault="00703FB9" w:rsidP="00703FB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IP checklist</w:t>
      </w:r>
    </w:p>
    <w:p w:rsidR="00703FB9" w:rsidRPr="00B41A24" w:rsidRDefault="00703FB9" w:rsidP="00703FB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delivery without a completed checklist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9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Risks and Alerts</w:t>
      </w:r>
    </w:p>
    <w:p w:rsidR="00703FB9" w:rsidRPr="00B41A24" w:rsidRDefault="00703FB9" w:rsidP="00703FB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 without IP protection</w:t>
      </w:r>
    </w:p>
    <w:p w:rsidR="00703FB9" w:rsidRPr="00B41A24" w:rsidRDefault="00703FB9" w:rsidP="00703FB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Price-only oriented clients</w:t>
      </w:r>
    </w:p>
    <w:p w:rsidR="00703FB9" w:rsidRPr="00B41A24" w:rsidRDefault="00703FB9" w:rsidP="00703FB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 non-compliance</w:t>
      </w:r>
    </w:p>
    <w:p w:rsidR="00703FB9" w:rsidRPr="00B41A24" w:rsidRDefault="00703FB9" w:rsidP="00703FB9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Documentation disorder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🔟 SGCS Golden Rule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SGCS does not sell paperwork.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SGCS designs structures that scale.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SGCS Financial Annex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Fees • ROI • Scenarios – SpaceArch Global Services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SGCS Financial Principles</w:t>
      </w:r>
    </w:p>
    <w:p w:rsidR="00703FB9" w:rsidRPr="00B41A24" w:rsidRDefault="00703FB9" w:rsidP="00703FB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Premium structural services model</w:t>
      </w:r>
    </w:p>
    <w:p w:rsidR="00703FB9" w:rsidRPr="00B41A24" w:rsidRDefault="00703FB9" w:rsidP="00703FB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SpaceArch rule: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 net profit to franchisee / 40% to network</w:t>
      </w:r>
    </w:p>
    <w:p w:rsidR="00703FB9" w:rsidRPr="00B41A24" w:rsidRDefault="00703FB9" w:rsidP="00703FB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Low variable costs (light structure)</w:t>
      </w:r>
    </w:p>
    <w:p w:rsidR="00703FB9" w:rsidRPr="00B41A24" w:rsidRDefault="00703FB9" w:rsidP="00703FB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High margins driven by knowledge and coordination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2. Service Fees (USD – Reference)</w:t>
      </w:r>
    </w:p>
    <w:p w:rsidR="00703FB9" w:rsidRPr="00B41A24" w:rsidRDefault="00703FB9" w:rsidP="00703FB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Basic USA Entry: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1,500 – 2,500</w:t>
      </w:r>
    </w:p>
    <w:p w:rsidR="00703FB9" w:rsidRPr="00B41A24" w:rsidRDefault="00703FB9" w:rsidP="00703FB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USA Entry + Basic IP: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3,500 – 5,000</w:t>
      </w:r>
    </w:p>
    <w:p w:rsidR="00703FB9" w:rsidRPr="00B41A24" w:rsidRDefault="00703FB9" w:rsidP="00703FB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 Structure (Legal + Tax + IP):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6,000 – 10,000</w:t>
      </w:r>
    </w:p>
    <w:p w:rsidR="00703FB9" w:rsidRPr="00B41A24" w:rsidRDefault="00703FB9" w:rsidP="00703FB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SCALE Pack (Franchise-Ready):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12,000 – 25,000</w:t>
      </w:r>
    </w:p>
    <w:p w:rsidR="00703FB9" w:rsidRPr="00B41A24" w:rsidRDefault="00703FB9" w:rsidP="00703FB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 Pack (Multi-Country):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from USD 30,000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Estimated Direct Costs</w:t>
      </w:r>
    </w:p>
    <w:p w:rsidR="00703FB9" w:rsidRPr="00B41A24" w:rsidRDefault="00703FB9" w:rsidP="00703FB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 legal fees</w:t>
      </w:r>
    </w:p>
    <w:p w:rsidR="00703FB9" w:rsidRPr="00B41A24" w:rsidRDefault="00703FB9" w:rsidP="00703FB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Accounting fees</w:t>
      </w:r>
    </w:p>
    <w:p w:rsidR="00703FB9" w:rsidRPr="00B41A24" w:rsidRDefault="00703FB9" w:rsidP="00703FB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Official government fees (USPTO, state filings, etc.)</w:t>
      </w:r>
    </w:p>
    <w:p w:rsidR="00703FB9" w:rsidRPr="00B41A24" w:rsidRDefault="00703FB9" w:rsidP="00703FB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support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Average direct costs: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25% – 40% of fees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Typical Net Margin</w:t>
      </w:r>
    </w:p>
    <w:p w:rsidR="00703FB9" w:rsidRPr="00B41A24" w:rsidRDefault="00703FB9" w:rsidP="00703FB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Average revenue per client: USD 8,000</w:t>
      </w:r>
    </w:p>
    <w:p w:rsidR="00703FB9" w:rsidRPr="00B41A24" w:rsidRDefault="00703FB9" w:rsidP="00703FB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 direct cost: USD 3,000</w:t>
      </w:r>
    </w:p>
    <w:p w:rsidR="00703FB9" w:rsidRPr="00B41A24" w:rsidRDefault="00703FB9" w:rsidP="00703FB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Net profit: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5,000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Distribution:</w:t>
      </w:r>
    </w:p>
    <w:p w:rsidR="00703FB9" w:rsidRPr="00B41A24" w:rsidRDefault="00703FB9" w:rsidP="00703FB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60% Franchisee: USD 3,000</w:t>
      </w:r>
    </w:p>
    <w:p w:rsidR="00703FB9" w:rsidRPr="00B41A24" w:rsidRDefault="00703FB9" w:rsidP="00703FB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40% SpaceArch Network: USD 2,000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Conservative Scenario (Monthly)</w:t>
      </w:r>
    </w:p>
    <w:p w:rsidR="00703FB9" w:rsidRPr="00B41A24" w:rsidRDefault="00703FB9" w:rsidP="00703FB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2 clients / month</w:t>
      </w:r>
    </w:p>
    <w:p w:rsidR="00703FB9" w:rsidRPr="00B41A24" w:rsidRDefault="00703FB9" w:rsidP="00703FB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Revenue: USD 16,000</w:t>
      </w:r>
    </w:p>
    <w:p w:rsidR="00703FB9" w:rsidRPr="00B41A24" w:rsidRDefault="00703FB9" w:rsidP="00703FB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profit: USD 10,000</w:t>
      </w:r>
    </w:p>
    <w:p w:rsidR="00703FB9" w:rsidRPr="00B41A24" w:rsidRDefault="00703FB9" w:rsidP="00703FB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Franchisee share: USD 6,000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👉 High ROI with low operational load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Base Scenario (Monthly)</w:t>
      </w:r>
    </w:p>
    <w:p w:rsidR="00703FB9" w:rsidRPr="00B41A24" w:rsidRDefault="00703FB9" w:rsidP="00703FB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4 clients / month</w:t>
      </w:r>
    </w:p>
    <w:p w:rsidR="00703FB9" w:rsidRPr="00B41A24" w:rsidRDefault="00703FB9" w:rsidP="00703FB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Revenue: USD 32,000</w:t>
      </w:r>
    </w:p>
    <w:p w:rsidR="00703FB9" w:rsidRPr="00B41A24" w:rsidRDefault="00703FB9" w:rsidP="00703FB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profit: USD 20,000</w:t>
      </w:r>
    </w:p>
    <w:p w:rsidR="00703FB9" w:rsidRPr="00B41A24" w:rsidRDefault="00703FB9" w:rsidP="00703FB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Franchisee share: USD 12,000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Expansion Scenario (Monthly)</w:t>
      </w:r>
    </w:p>
    <w:p w:rsidR="00703FB9" w:rsidRPr="00B41A24" w:rsidRDefault="00703FB9" w:rsidP="00703FB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6–8 clients / month</w:t>
      </w:r>
    </w:p>
    <w:p w:rsidR="00703FB9" w:rsidRPr="00B41A24" w:rsidRDefault="00703FB9" w:rsidP="00703FB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Revenue: USD 60,000</w:t>
      </w:r>
    </w:p>
    <w:p w:rsidR="00703FB9" w:rsidRPr="00B41A24" w:rsidRDefault="00703FB9" w:rsidP="00703FB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profit: USD 35,000</w:t>
      </w:r>
    </w:p>
    <w:p w:rsidR="00703FB9" w:rsidRPr="00B41A24" w:rsidRDefault="00703FB9" w:rsidP="00703FB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Franchisee share: USD 21,000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0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Franchise ROI</w:t>
      </w:r>
    </w:p>
    <w:p w:rsidR="00703FB9" w:rsidRPr="00B41A24" w:rsidRDefault="00703FB9" w:rsidP="00703FB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Estimated SGCS activation investment: USD 5,000 – 10,000</w:t>
      </w:r>
    </w:p>
    <w:p w:rsidR="00703FB9" w:rsidRPr="00B41A24" w:rsidRDefault="00703FB9" w:rsidP="00703FB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Expected payback: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1–3 months</w:t>
      </w:r>
    </w:p>
    <w:p w:rsidR="00703FB9" w:rsidRPr="00B41A24" w:rsidRDefault="00703FB9" w:rsidP="00703FB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Estimated annual ROI: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300% – 700%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SpaceArch Network Effect</w:t>
      </w:r>
    </w:p>
    <w:p w:rsidR="00703FB9" w:rsidRPr="00B41A24" w:rsidRDefault="00703FB9" w:rsidP="00703FB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Internal ecosystem leads</w:t>
      </w:r>
    </w:p>
    <w:p w:rsidR="00703FB9" w:rsidRPr="00B41A24" w:rsidRDefault="00703FB9" w:rsidP="00703FB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 cases (renewals, IP, compliance)</w:t>
      </w:r>
    </w:p>
    <w:p w:rsidR="00703FB9" w:rsidRPr="00B41A24" w:rsidRDefault="00703FB9" w:rsidP="00703FB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Scale without increasing structural overhead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🔟 Final Financial Rule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SGCS does not scale by hiring people.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It scales by closing high-value structures.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“You can open a company for USD 547…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or you can build a business that still exists when you decide to scale.”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🔧 SGCS PRICING ADJUSTMENT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Benchmark Received</w:t>
      </w:r>
    </w:p>
    <w:p w:rsidR="00703FB9" w:rsidRPr="00B41A24" w:rsidRDefault="00703FB9" w:rsidP="00703FB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Florida company registration: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547</w:t>
      </w:r>
    </w:p>
    <w:p w:rsidR="00703FB9" w:rsidRPr="00B41A24" w:rsidRDefault="00703FB9" w:rsidP="00703FB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Tax report: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650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Total “basic paperwork”: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~USD 1,200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This is the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psychological market floor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🇺🇸 SGCS PRICING – USA (Adjusted)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🟢 START PACK – USA ENTRY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(Structured, not just opened)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1,500 – 1,900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Includes:</w:t>
      </w:r>
    </w:p>
    <w:p w:rsidR="00703FB9" w:rsidRPr="00B41A24" w:rsidRDefault="00703FB9" w:rsidP="00703FB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LLC or Corporation (Florida or other state)</w:t>
      </w:r>
    </w:p>
    <w:p w:rsidR="00703FB9" w:rsidRPr="00B41A24" w:rsidRDefault="00703FB9" w:rsidP="00703FB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</w:p>
    <w:p w:rsidR="00703FB9" w:rsidRPr="00B41A24" w:rsidRDefault="00703FB9" w:rsidP="00703FB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address</w:t>
      </w:r>
    </w:p>
    <w:p w:rsidR="00703FB9" w:rsidRPr="00B41A24" w:rsidRDefault="00703FB9" w:rsidP="00703FB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banking coordination</w:t>
      </w:r>
    </w:p>
    <w:p w:rsidR="00703FB9" w:rsidRPr="00B41A24" w:rsidRDefault="00703FB9" w:rsidP="00703FB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tax checklist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👉 SGCS margin: high, but defensible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👉 Price slightly above benchmark, with substantially more value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🧠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Sales Message: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“For just a little more than a filing, you avoid opening your company the wrong way.”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🔵 PRO PACK – PROTECTED COMPANY </w:t>
      </w:r>
      <w:r w:rsidRPr="00B41A2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s-ES"/>
        </w:rPr>
        <w:t>(SGCS Core)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3,800 – 5,200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Includes:</w:t>
      </w:r>
    </w:p>
    <w:p w:rsidR="00703FB9" w:rsidRPr="00B41A24" w:rsidRDefault="00703FB9" w:rsidP="00703FB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Everything in START Pack</w:t>
      </w:r>
    </w:p>
    <w:p w:rsidR="00703FB9" w:rsidRPr="00B41A24" w:rsidRDefault="00703FB9" w:rsidP="00703FB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 tax report (equivalent to the USD 650 benchmark)</w:t>
      </w:r>
    </w:p>
    <w:p w:rsidR="00703FB9" w:rsidRPr="00B41A24" w:rsidRDefault="00703FB9" w:rsidP="00703FB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Legal–accounting coordination</w:t>
      </w:r>
    </w:p>
    <w:p w:rsidR="00703FB9" w:rsidRPr="00B41A24" w:rsidRDefault="00703FB9" w:rsidP="00703FB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U.S. trademark registration (USPTO – 1 class)</w:t>
      </w:r>
    </w:p>
    <w:p w:rsidR="00703FB9" w:rsidRPr="00B41A24" w:rsidRDefault="00703FB9" w:rsidP="00703FB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Basic copyright (when applicable)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This is where SGCS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breaks the market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, because:</w:t>
      </w:r>
    </w:p>
    <w:p w:rsidR="00703FB9" w:rsidRPr="00B41A24" w:rsidRDefault="00703FB9" w:rsidP="00703FB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USA Corporation services do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include IP</w:t>
      </w:r>
    </w:p>
    <w:p w:rsidR="00703FB9" w:rsidRPr="00B41A24" w:rsidRDefault="00703FB9" w:rsidP="00703FB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shields the business asset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🧠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Message: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“Most providers open companies. We protect businesses.”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🟣 SCALE PACK – FRANCHISE / MULTI-LOCATION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8,000 – 14,000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Includes:</w:t>
      </w:r>
    </w:p>
    <w:p w:rsidR="00703FB9" w:rsidRPr="00B41A24" w:rsidRDefault="00703FB9" w:rsidP="00703FB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 legal and tax structure</w:t>
      </w:r>
    </w:p>
    <w:p w:rsidR="00703FB9" w:rsidRPr="00B41A24" w:rsidRDefault="00703FB9" w:rsidP="00703FB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Trademark + usage licenses</w:t>
      </w:r>
    </w:p>
    <w:p w:rsidR="00703FB9" w:rsidRPr="00B41A24" w:rsidRDefault="00703FB9" w:rsidP="00703FB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Full copyright</w:t>
      </w:r>
    </w:p>
    <w:p w:rsidR="00703FB9" w:rsidRPr="00B41A24" w:rsidRDefault="00703FB9" w:rsidP="00703FB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 / network readiness</w:t>
      </w:r>
    </w:p>
    <w:p w:rsidR="00703FB9" w:rsidRPr="00B41A24" w:rsidRDefault="00703FB9" w:rsidP="00703FB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Coordination with Gen Academy + AI Services (if applicable)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👉 No direct competition in the traditional market.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🔴 GLOBAL PACK – INTERNATIONAL HOLDING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From USD 25,000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Includes:</w:t>
      </w:r>
    </w:p>
    <w:p w:rsidR="00703FB9" w:rsidRPr="00B41A24" w:rsidRDefault="00703FB9" w:rsidP="00703FB9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USA + Europe + LATAM</w:t>
      </w:r>
    </w:p>
    <w:p w:rsidR="00703FB9" w:rsidRPr="00B41A24" w:rsidRDefault="00703FB9" w:rsidP="00703FB9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Holding architecture</w:t>
      </w:r>
    </w:p>
    <w:p w:rsidR="00703FB9" w:rsidRPr="00B41A24" w:rsidRDefault="00703FB9" w:rsidP="00703FB9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Multi-jurisdiction IP</w:t>
      </w:r>
    </w:p>
    <w:p w:rsidR="00703FB9" w:rsidRPr="00B41A24" w:rsidRDefault="00703FB9" w:rsidP="00703FB9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Country-by-country replication</w:t>
      </w:r>
    </w:p>
    <w:p w:rsidR="00703FB9" w:rsidRPr="00B41A24" w:rsidRDefault="00703FB9" w:rsidP="00703FB9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 to Cyprus network (129+ countries)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🌎 LATAM PRICING (Aligned with USA)</w:t>
      </w:r>
    </w:p>
    <w:p w:rsidR="00703FB9" w:rsidRPr="00B41A24" w:rsidRDefault="00703FB9" w:rsidP="00703FB9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 LATAM: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1,300 – 1,700</w:t>
      </w:r>
    </w:p>
    <w:p w:rsidR="00703FB9" w:rsidRPr="00B41A24" w:rsidRDefault="00703FB9" w:rsidP="00703FB9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 LATAM: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3,200 – 4,800</w:t>
      </w:r>
    </w:p>
    <w:p w:rsidR="00703FB9" w:rsidRPr="00B41A24" w:rsidRDefault="00703FB9" w:rsidP="00703FB9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SCALE LATAM: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USD 6,500 – 10,500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Ideal for serious entrepreneurs comparing against “cheap services.”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>🇪🇺 EUROPE (Cyprus / EU)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Pricing remains consistent:</w:t>
      </w:r>
    </w:p>
    <w:p w:rsidR="00703FB9" w:rsidRPr="00B41A24" w:rsidRDefault="00703FB9" w:rsidP="00703FB9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EUR 2,000 – 2,800</w:t>
      </w:r>
    </w:p>
    <w:p w:rsidR="00703FB9" w:rsidRPr="00B41A24" w:rsidRDefault="00703FB9" w:rsidP="00703FB9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EUR 4,800 – 7,500</w:t>
      </w:r>
    </w:p>
    <w:p w:rsidR="00703FB9" w:rsidRPr="00B41A24" w:rsidRDefault="00703FB9" w:rsidP="00703FB9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GLOBAL: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from EUR 22,000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1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📊 FINANCIAL IMPACT (Adjusted Pricing)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Realistic average ticket (START + PRO mix):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👉 USD 3,500 – 4,500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Estimated direct costs:</w:t>
      </w:r>
    </w:p>
    <w:p w:rsidR="00703FB9" w:rsidRPr="00B41A24" w:rsidRDefault="00703FB9" w:rsidP="00703FB9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Filings + partners: USD 1,200 – 1,600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Typical net profit:</w:t>
      </w:r>
    </w:p>
    <w:p w:rsidR="00703FB9" w:rsidRPr="00B41A24" w:rsidRDefault="00703FB9" w:rsidP="00703FB9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USD 2,000 – 3,000 per client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Distribution:</w:t>
      </w:r>
    </w:p>
    <w:p w:rsidR="00703FB9" w:rsidRPr="00B41A24" w:rsidRDefault="00703FB9" w:rsidP="00703FB9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Franchisee (60%): USD 1,200 – 1,800</w:t>
      </w:r>
    </w:p>
    <w:p w:rsidR="00703FB9" w:rsidRPr="00B41A24" w:rsidRDefault="00703FB9" w:rsidP="00703FB9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 (40%): USD 800 – 1,200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With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 clients/month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703FB9" w:rsidRPr="00B41A24" w:rsidRDefault="00703FB9" w:rsidP="00703FB9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Franchisee income: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4,800 – 7,200 / month</w:t>
      </w:r>
    </w:p>
    <w:p w:rsidR="00703FB9" w:rsidRPr="00B41A24" w:rsidRDefault="00703FB9" w:rsidP="00703FB9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No fixed employees</w:t>
      </w:r>
    </w:p>
    <w:p w:rsidR="00703FB9" w:rsidRPr="00B41A24" w:rsidRDefault="00703FB9" w:rsidP="00703FB9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No inventory</w:t>
      </w:r>
    </w:p>
    <w:p w:rsidR="00703FB9" w:rsidRPr="00B41A24" w:rsidRDefault="00703FB9" w:rsidP="00703FB9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Low risk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🎙️ SALES SCRIPT – LAWYERS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Richard &amp; Frank Azar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SpaceArch Global Services (SGCS)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1️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Opening (30 seconds – positioning)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“Richard, Frank, I’m calling you with a very concrete proposal.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This is not a typical commercial alliance, nor a referral scheme.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It’s the creation of a joint platform to properly open and structure foreign companies in the U.S. from day one—avoiding the mistakes you later have to fix.”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(Pause)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“You already know opening an LLC is easy.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What’s difficult is making sure that company doesn’t collapse fiscally, legally, or from a trademark standpoint six months later.”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Shared Diagnosis (Intellectual Validation)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“Today the market is full of companies opened for USD 547 that:</w:t>
      </w:r>
    </w:p>
    <w:p w:rsidR="00703FB9" w:rsidRPr="00B41A24" w:rsidRDefault="00703FB9" w:rsidP="00703FB9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never registered a trademark,</w:t>
      </w:r>
    </w:p>
    <w:p w:rsidR="00703FB9" w:rsidRPr="00B41A24" w:rsidRDefault="00703FB9" w:rsidP="00703FB9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have no clear tax structure,</w:t>
      </w:r>
    </w:p>
    <w:p w:rsidR="00703FB9" w:rsidRPr="00B41A24" w:rsidRDefault="00703FB9" w:rsidP="00703FB9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cannot franchise,</w:t>
      </w:r>
    </w:p>
    <w:p w:rsidR="00703FB9" w:rsidRPr="00B41A24" w:rsidRDefault="00703FB9" w:rsidP="00703FB9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and end up becoming future legal problems.”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“That creates two things:</w:t>
      </w:r>
    </w:p>
    <w:p w:rsidR="00703FB9" w:rsidRPr="00B41A24" w:rsidRDefault="00703FB9" w:rsidP="00703FB9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Risk for the client</w:t>
      </w:r>
    </w:p>
    <w:p w:rsidR="00703FB9" w:rsidRPr="00B41A24" w:rsidRDefault="00703FB9" w:rsidP="00703FB9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Reputational risk for the lawyer who signed or supervised.”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(Pause – nod)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What SGCS Is (No Marketing)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“SGCS is a unit within the SpaceArch ecosystem.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don’t replace lawyers.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 the opposite: we place them at the center of an organized system with better-prepared, better-paying clients.”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“SGCS designs the full architecture: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company + tax + intellectual property + scalability.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You do what you do best: high-quality legal work.”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Key Difference (IP = Legal Defense)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“The critical point is this: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without intellectual property, there is no defensible company.”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“Most providers open companies.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require trademarks, copyright, and licenses when applicable.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That reduces pointless litigation and increases client value.”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“A client with registered IP is:</w:t>
      </w:r>
    </w:p>
    <w:p w:rsidR="00703FB9" w:rsidRPr="00B41A24" w:rsidRDefault="00703FB9" w:rsidP="00703FB9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more serious</w:t>
      </w:r>
    </w:p>
    <w:p w:rsidR="00703FB9" w:rsidRPr="00B41A24" w:rsidRDefault="00703FB9" w:rsidP="00703FB9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more organized</w:t>
      </w:r>
    </w:p>
    <w:p w:rsidR="00703FB9" w:rsidRPr="00B41A24" w:rsidRDefault="00703FB9" w:rsidP="00703FB9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more profitable</w:t>
      </w:r>
    </w:p>
    <w:p w:rsidR="00703FB9" w:rsidRPr="00B41A24" w:rsidRDefault="00703FB9" w:rsidP="00703FB9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and lower risk for you.”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How You Benefit (Direct, No Detours)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“You benefit in four clear ways:”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1️</w:t>
      </w:r>
      <w:r w:rsidRPr="00B41A24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Higher-quality legal work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“Clients arrive already understanding that law costs money because it protects.”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2️</w:t>
      </w:r>
      <w:r w:rsidRPr="00B41A24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Recurring fees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“Compliance, contracts, licensing, expansion.”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3️</w:t>
      </w:r>
      <w:r w:rsidRPr="00B41A24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Zero wasted time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“SGCS filters out price-only clients.”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4️</w:t>
      </w:r>
      <w:r w:rsidRPr="00B41A24">
        <w:rPr>
          <w:rFonts w:ascii="Tahoma" w:eastAsia="Times New Roman" w:hAnsi="Tahoma" w:cs="Tahoma"/>
          <w:sz w:val="24"/>
          <w:szCs w:val="24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Premium positioning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“You move from ‘lawyers who open companies’ to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‘legal architects of international expansion.’”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Operating Model (Peace of Mind for Lawyers)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“We don’t ask for exclusivity.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don’t ask for investment.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don’t ask you to sell.”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“SGCS brings the client, designs the structure, and when execution is required—your firm steps in.”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“One point of contact.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Clear scope.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Clear fees.”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7️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Implicit Comparison (No Competitors Named)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“The USD 547 market will continue to exist.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But that market doesn’t create long-term clients.”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“We focus on clients who understand that spending USD 1,500–5,000 today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saves them USD 50,000 tomorrow.”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(Pause)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Concrete Proposal (Soft Close)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“The proposal is simple:</w:t>
      </w:r>
    </w:p>
    <w:p w:rsidR="00703FB9" w:rsidRPr="00B41A24" w:rsidRDefault="00703FB9" w:rsidP="00703FB9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You as preferred SGCS legal partner</w:t>
      </w:r>
    </w:p>
    <w:p w:rsidR="00703FB9" w:rsidRPr="00B41A24" w:rsidRDefault="00703FB9" w:rsidP="00703FB9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SGCS as entry and filtering platform</w:t>
      </w:r>
    </w:p>
    <w:p w:rsidR="00703FB9" w:rsidRPr="00B41A24" w:rsidRDefault="00703FB9" w:rsidP="00703FB9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 pilot cases (MDQ → USA)</w:t>
      </w:r>
    </w:p>
    <w:p w:rsidR="00703FB9" w:rsidRPr="00B41A24" w:rsidRDefault="00703FB9" w:rsidP="00703FB9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If it works, we replicate and scale”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“We’re not testing an idea.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Final pause: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“We’re organizing demand that already exists.”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2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Closing Statement (Very Important)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“We don’t want to open more companies.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want to open fewer—but ones that survive, grow, and come back.”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(Pause)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“If it makes sense, we start with a small pilot.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If it doesn’t create real value for you, we stop.”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🎙️ SALES SCRIPT – LAWYERS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41A2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SGCS – Fee-Adjusted Version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1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Opening (Clear Positioning)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br/>
        <w:t>This is not an informal referral scheme or hidden commission.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It’s a structured fee model designed to scale without conflicts.”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2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Shared Diagnosis (The Real Problem)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“Today the market is full of companies opened for USD 547 that later generate:</w:t>
      </w:r>
    </w:p>
    <w:p w:rsidR="00703FB9" w:rsidRPr="00B41A24" w:rsidRDefault="00703FB9" w:rsidP="00703FB9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tax problems,</w:t>
      </w:r>
    </w:p>
    <w:p w:rsidR="00703FB9" w:rsidRPr="00B41A24" w:rsidRDefault="00703FB9" w:rsidP="00703FB9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trademark conflicts,</w:t>
      </w:r>
    </w:p>
    <w:p w:rsidR="00703FB9" w:rsidRPr="00B41A24" w:rsidRDefault="00703FB9" w:rsidP="00703FB9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inability to franchise,</w:t>
      </w:r>
    </w:p>
    <w:p w:rsidR="00703FB9" w:rsidRPr="00B41A24" w:rsidRDefault="00703FB9" w:rsidP="00703FB9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and avoidable litigation.”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“That ultimately affects both the client and the lawyer associated with the case.”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3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What SGCS Is (Architecture, Not Paperwork)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“SGCS does not sell filings.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 designs the full entry and scaling architecture: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company + tax + IP + replicability.”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“You remain the lawyers.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are the system that organizes, filters, and structures the client before they reach you.”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4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SGCS Fee – Clearly Explained (Critical Point)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“The economic model is this, stated explicitly: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SGCS charges a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20% fee on net project profit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for structural design, coordination, and activation.”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(Pause – important)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“That 20% does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come from your professional fees.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It comes from the total project fee, already structured to support it.”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5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Resellers / Consultants (Cyprus, LATAM, etc.)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“Within that 20% SGCS fee,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we can share 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10%–15%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with strategic resellers:</w:t>
      </w:r>
    </w:p>
    <w:p w:rsidR="00703FB9" w:rsidRPr="00B41A24" w:rsidRDefault="00703FB9" w:rsidP="00703FB9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international consultancies (like Cyprus),</w:t>
      </w:r>
    </w:p>
    <w:p w:rsidR="00703FB9" w:rsidRPr="00B41A24" w:rsidRDefault="00703FB9" w:rsidP="00703FB9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country-by-country partners,</w:t>
      </w:r>
    </w:p>
    <w:p w:rsidR="00703FB9" w:rsidRPr="00B41A24" w:rsidRDefault="00703FB9" w:rsidP="00703FB9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corporate acquisition networks.”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“This means:</w:t>
      </w:r>
    </w:p>
    <w:p w:rsidR="00703FB9" w:rsidRPr="00B41A24" w:rsidRDefault="00703FB9" w:rsidP="00703FB9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you receive international clients without prospecting,</w:t>
      </w:r>
    </w:p>
    <w:p w:rsidR="00703FB9" w:rsidRPr="00B41A24" w:rsidRDefault="00703FB9" w:rsidP="00703FB9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 touching your fee structure.”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👉 The lawyer keeps full margin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👉 SGCS manages the network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👉 The reseller is paid from the SGCS fee, not from the lawyer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6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Why This Works for You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“For you, the outcome is simple:</w:t>
      </w:r>
    </w:p>
    <w:p w:rsidR="00703FB9" w:rsidRPr="00B41A24" w:rsidRDefault="00703FB9" w:rsidP="00703FB9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Clear, intact legal fees</w:t>
      </w:r>
    </w:p>
    <w:p w:rsidR="00703FB9" w:rsidRPr="00B41A24" w:rsidRDefault="00703FB9" w:rsidP="00703FB9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Better-prepared clients with registered IP</w:t>
      </w:r>
    </w:p>
    <w:p w:rsidR="00703FB9" w:rsidRPr="00B41A24" w:rsidRDefault="00703FB9" w:rsidP="00703FB9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Lower future legal risk</w:t>
      </w:r>
    </w:p>
    <w:p w:rsidR="00703FB9" w:rsidRPr="00B41A24" w:rsidRDefault="00703FB9" w:rsidP="00703FB9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Higher recurrence (compliance, expansion, licensing)</w:t>
      </w:r>
    </w:p>
    <w:p w:rsidR="00703FB9" w:rsidRPr="00B41A24" w:rsidRDefault="00703FB9" w:rsidP="00703FB9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Zero international sales effort”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7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Difference vs. USD 547 Services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“USD 547 services live on filing volume.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live on preventing structural errors.”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“Price-only clients never reach you.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The ones who do understand value, risk, and long-term strategy.”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8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Simple Operations (Legal Peace of Mind)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“We don’t ask for exclusivity.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don’t ask for investment.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We don’t ask you to sell anything.”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“SGCS structures the case, defines scope,</w:t>
      </w: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and when real legal execution is needed—your firm steps in.”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39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9️</w:t>
      </w:r>
      <w:r w:rsidRPr="00B41A24">
        <w:rPr>
          <w:rFonts w:ascii="Tahoma" w:eastAsia="Times New Roman" w:hAnsi="Tahoma" w:cs="Tahoma"/>
          <w:b/>
          <w:bCs/>
          <w:sz w:val="36"/>
          <w:szCs w:val="36"/>
          <w:lang w:eastAsia="es-ES"/>
        </w:rPr>
        <w:t>⃣</w:t>
      </w: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Concrete Pilot Proposal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“Let’s start with a small pilot:</w:t>
      </w:r>
    </w:p>
    <w:p w:rsidR="00703FB9" w:rsidRPr="00B41A24" w:rsidRDefault="00703FB9" w:rsidP="00703FB9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MDQ / LATAM → Florida cases</w:t>
      </w:r>
    </w:p>
    <w:p w:rsidR="00703FB9" w:rsidRPr="00B41A24" w:rsidRDefault="00703FB9" w:rsidP="00703FB9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Clear SGCS fee</w:t>
      </w:r>
    </w:p>
    <w:p w:rsidR="00703FB9" w:rsidRPr="00B41A24" w:rsidRDefault="00703FB9" w:rsidP="00703FB9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Separate legal fees</w:t>
      </w:r>
    </w:p>
    <w:p w:rsidR="00703FB9" w:rsidRPr="00B41A24" w:rsidRDefault="00703FB9" w:rsidP="00703FB9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60–90 day evaluation”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sz w:val="24"/>
          <w:szCs w:val="24"/>
          <w:lang w:eastAsia="es-ES"/>
        </w:rPr>
        <w:t>“If it doesn’t create more order and better clients, we don’t continue.”</w:t>
      </w:r>
    </w:p>
    <w:p w:rsidR="00703FB9" w:rsidRPr="00B41A24" w:rsidRDefault="006E7EA1" w:rsidP="0070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0" style="width:0;height:1.5pt" o:hralign="center" o:hrstd="t" o:hr="t" fillcolor="#a0a0a0" stroked="f"/>
        </w:pict>
      </w:r>
    </w:p>
    <w:p w:rsidR="00703FB9" w:rsidRPr="00B41A24" w:rsidRDefault="00703FB9" w:rsidP="00703F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🔑 FINAL CLOSING LINE (Very Strong)</w:t>
      </w:r>
    </w:p>
    <w:p w:rsidR="00703FB9" w:rsidRPr="00B41A24" w:rsidRDefault="00703FB9" w:rsidP="00703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“SGCS doesn’t win by taking fees from lawyers.</w:t>
      </w:r>
      <w:r w:rsidRPr="00B41A2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It wins by preventing lawyers from getting bad clients.”</w:t>
      </w:r>
    </w:p>
    <w:p w:rsidR="00703FB9" w:rsidRDefault="00703FB9" w:rsidP="00703FB9"/>
    <w:p w:rsidR="00703FB9" w:rsidRPr="00E12777" w:rsidRDefault="00703FB9" w:rsidP="00E127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2777" w:rsidRDefault="00E12777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12FA" w:rsidRDefault="001312FA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12FA" w:rsidRDefault="001312FA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12FA" w:rsidRDefault="001312FA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SGCS FRANCHISE AGREEMENT v2.0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 (SGCS)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1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Parties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This Franchise Agreement (the "Agreement") is entered into between: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, or its designated holding entity ("Franchisor"), and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[Franchisee Legal Name]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, a legally incorporated entity ("Franchisee").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2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Purpose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The purpose of this Agreement is to grant the Franchisee the right to operate a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 Services (SGCS)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franchise under the SpaceArch ecosystem, providing structured services for:</w:t>
      </w:r>
    </w:p>
    <w:p w:rsidR="001312FA" w:rsidRPr="001312FA" w:rsidRDefault="001312FA" w:rsidP="001312F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USA company entry</w:t>
      </w:r>
    </w:p>
    <w:p w:rsidR="001312FA" w:rsidRPr="001312FA" w:rsidRDefault="001312FA" w:rsidP="001312F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and tax structuring</w:t>
      </w:r>
    </w:p>
    <w:p w:rsidR="001312FA" w:rsidRPr="001312FA" w:rsidRDefault="001312FA" w:rsidP="001312F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Intellectual Property (IP) protection</w:t>
      </w:r>
    </w:p>
    <w:p w:rsidR="001312FA" w:rsidRPr="001312FA" w:rsidRDefault="001312FA" w:rsidP="001312F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 soft-landing</w:t>
      </w:r>
    </w:p>
    <w:p w:rsidR="001312FA" w:rsidRPr="001312FA" w:rsidRDefault="001312FA" w:rsidP="001312FA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 and international replication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does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sell paperwork. SGCS designs scalable corporate systems.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3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Franchise Grant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Franchisor grants the Franchisee a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non-exclusive, revocable license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to:</w:t>
      </w:r>
    </w:p>
    <w:p w:rsidR="001312FA" w:rsidRPr="001312FA" w:rsidRDefault="001312FA" w:rsidP="001312F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Use the SGCS brand, trademarks, methodologies, and operational systems</w:t>
      </w:r>
    </w:p>
    <w:p w:rsidR="001312FA" w:rsidRPr="001312FA" w:rsidRDefault="001312FA" w:rsidP="001312F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Offer SGCS services within the approved territory</w:t>
      </w:r>
    </w:p>
    <w:p w:rsidR="001312FA" w:rsidRPr="001312FA" w:rsidRDefault="001312FA" w:rsidP="001312FA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 as an authorized SpaceArch node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No exclusivity is granted unless expressly agreed in writing.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4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4. Territory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initial approved territory is: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[Territory / Country / Region]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 beyond this territory requires prior written authorization from SpaceArch Global.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5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Scope of Services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is authorized to commercialize and coordinate the following SGCS services: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A. USA Entry (LLC / Corporation / EIN / ITIN)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B. Legal and Tax Structure Coordination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C. Intellectual Property Protection (trademarks, copyright, patents when applicable)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D. Operational Soft-Landing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E. Pilot Programs (MDQ or approved locations)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F. Franchise &amp; Multi-Location Replication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G. International Expansion (via approved partners)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The Franchisee does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replace licensed professionals.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All legal and accounting execution must be performed by certified partners.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6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6. Intellectual Property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All SpaceArch trademarks, documentation, manuals, methodologies, and systems remain the exclusive property of SpaceArch Global.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Franchisee receives a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limited, non-transferable license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use such IP during the term of this Agreement.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Mandatory rule:</w:t>
      </w:r>
    </w:p>
    <w:p w:rsidR="001312FA" w:rsidRPr="001312FA" w:rsidRDefault="001312FA" w:rsidP="001312F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Any client project intended to scale must include registered Intellectual Property.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7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7. Operating Model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The recommended operating model is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Inter-Associated Model (Model B)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312FA" w:rsidRPr="001312FA" w:rsidRDefault="001312FA" w:rsidP="001312F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No fixed employee structures required</w:t>
      </w:r>
    </w:p>
    <w:p w:rsidR="001312FA" w:rsidRPr="001312FA" w:rsidRDefault="001312FA" w:rsidP="001312F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 of associated lawyers, accountants, and operators</w:t>
      </w:r>
    </w:p>
    <w:p w:rsidR="001312FA" w:rsidRPr="001312FA" w:rsidRDefault="001312FA" w:rsidP="001312F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Performance-based participation</w:t>
      </w:r>
    </w:p>
    <w:p w:rsidR="001312FA" w:rsidRPr="001312FA" w:rsidRDefault="001312FA" w:rsidP="001312FA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Single point of contact for clients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Deviation from this model requires approval.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8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8. Fees and Revenue Distribution</w: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8.1 Activation Fee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shall pay a one-time activation fee of: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USD [5,000 – 10,000]</w: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8.2 Revenue Distribution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 distribution shall be:</w:t>
      </w:r>
    </w:p>
    <w:p w:rsidR="001312FA" w:rsidRPr="001312FA" w:rsidRDefault="001312FA" w:rsidP="001312F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60%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Franchisee</w:t>
      </w:r>
    </w:p>
    <w:p w:rsidR="001312FA" w:rsidRPr="001312FA" w:rsidRDefault="001312FA" w:rsidP="001312FA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40%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SpaceArch Global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Net profit = Gross revenue – direct costs – taxes.</w: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8.3 SGCS Structural Fee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applies a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20% structural fee on net project profit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, included within project pricing.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This fee does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 partner professional fees.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49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9. Reporting and Transparency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must:</w:t>
      </w:r>
    </w:p>
    <w:p w:rsidR="001312FA" w:rsidRPr="001312FA" w:rsidRDefault="001312FA" w:rsidP="001312F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Maintain accurate financial records</w:t>
      </w:r>
    </w:p>
    <w:p w:rsidR="001312FA" w:rsidRPr="001312FA" w:rsidRDefault="001312FA" w:rsidP="001312F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Submit a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monthly summary report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(revenue, costs, cases)</w:t>
      </w:r>
    </w:p>
    <w:p w:rsidR="001312FA" w:rsidRPr="001312FA" w:rsidRDefault="001312FA" w:rsidP="001312FA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Allow audit by SpaceArch Global upon reasonable notice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0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10. Quality and Compliance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Delivery of any SGCS service requires:</w:t>
      </w:r>
    </w:p>
    <w:p w:rsidR="001312FA" w:rsidRPr="001312FA" w:rsidRDefault="001312FA" w:rsidP="001312F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checklist completed</w:t>
      </w:r>
    </w:p>
    <w:p w:rsidR="001312FA" w:rsidRPr="001312FA" w:rsidRDefault="001312FA" w:rsidP="001312F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Tax checklist completed</w:t>
      </w:r>
    </w:p>
    <w:p w:rsidR="001312FA" w:rsidRPr="001312FA" w:rsidRDefault="001312FA" w:rsidP="001312FA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IP checklist completed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No checklist = no delivery.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1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11. Brand Standards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agrees to:</w:t>
      </w:r>
    </w:p>
    <w:p w:rsidR="001312FA" w:rsidRPr="001312FA" w:rsidRDefault="001312FA" w:rsidP="001312F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Use the SGCS and SpaceArch brand strictly according to guidelines</w:t>
      </w:r>
    </w:p>
    <w:p w:rsidR="001312FA" w:rsidRPr="001312FA" w:rsidRDefault="001312FA" w:rsidP="001312F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Avoid price-only positioning</w:t>
      </w:r>
    </w:p>
    <w:p w:rsidR="001312FA" w:rsidRPr="001312FA" w:rsidRDefault="001312FA" w:rsidP="001312F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Prioritize ecosystem projects when applicable</w:t>
      </w:r>
    </w:p>
    <w:p w:rsidR="001312FA" w:rsidRPr="001312FA" w:rsidRDefault="001312FA" w:rsidP="001312FA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Preserve premium positioning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2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12. Partners and Resellers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The Franchisee may:</w:t>
      </w:r>
    </w:p>
    <w:p w:rsidR="001312FA" w:rsidRPr="001312FA" w:rsidRDefault="001312FA" w:rsidP="001312F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Work with approved legal and tax partners</w:t>
      </w:r>
    </w:p>
    <w:p w:rsidR="001312FA" w:rsidRPr="001312FA" w:rsidRDefault="001312FA" w:rsidP="001312FA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Participate in SGCS reseller networks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Reseller commissions (10–15%) are paid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within the SGCS fee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, not from partner fees.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3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13. Term and Termination</w: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13.1 Term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Initial term: </w:t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36 months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, renewable.</w: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13.2 Termination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This Agreement may be terminated if:</w:t>
      </w:r>
    </w:p>
    <w:p w:rsidR="001312FA" w:rsidRPr="001312FA" w:rsidRDefault="001312FA" w:rsidP="001312F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 misuse occurs</w:t>
      </w:r>
    </w:p>
    <w:p w:rsidR="001312FA" w:rsidRPr="001312FA" w:rsidRDefault="001312FA" w:rsidP="001312F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IP standards are violated</w:t>
      </w:r>
    </w:p>
    <w:p w:rsidR="001312FA" w:rsidRPr="001312FA" w:rsidRDefault="001312FA" w:rsidP="001312F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 breach is not cured within 30 days</w:t>
      </w:r>
    </w:p>
    <w:p w:rsidR="001312FA" w:rsidRPr="001312FA" w:rsidRDefault="001312FA" w:rsidP="001312FA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Reputational risk to SpaceArch arises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4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14. Confidentiality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All manuals, methodologies, pricing logic, and systems are confidential.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Survival clause applies after termination.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5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15. Limitation of Liability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 Global is not liable for:</w:t>
      </w:r>
    </w:p>
    <w:p w:rsidR="001312FA" w:rsidRPr="001312FA" w:rsidRDefault="001312FA" w:rsidP="001312F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Acts or omissions of professional partners</w:t>
      </w:r>
    </w:p>
    <w:p w:rsidR="001312FA" w:rsidRPr="001312FA" w:rsidRDefault="001312FA" w:rsidP="001312F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Client misuse of structures</w:t>
      </w:r>
    </w:p>
    <w:p w:rsidR="001312FA" w:rsidRPr="001312FA" w:rsidRDefault="001312FA" w:rsidP="001312FA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Regulatory changes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6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16. Governing Law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t>This Agreement shall be governed by the laws of: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[Jurisdiction – e.g., Florida, USA]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7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17. Entire Agreement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This document constitutes the entire agreement and supersedes all prior versions.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8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18. Signatures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SpaceArch Global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Signature: ____________________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Date: ____________________</w:t>
      </w:r>
    </w:p>
    <w:p w:rsidR="001312FA" w:rsidRPr="001312FA" w:rsidRDefault="001312FA" w:rsidP="00131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Franchisee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Signature: ____________________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Date: ____________________</w:t>
      </w:r>
    </w:p>
    <w:p w:rsidR="001312FA" w:rsidRPr="001312FA" w:rsidRDefault="006E7EA1" w:rsidP="0013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59" style="width:0;height:1.5pt" o:hralign="center" o:hrstd="t" o:hr="t" fillcolor="#a0a0a0" stroked="f"/>
        </w:pict>
      </w:r>
    </w:p>
    <w:p w:rsidR="001312FA" w:rsidRPr="001312FA" w:rsidRDefault="001312FA" w:rsidP="001312F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12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Core Doctrine</w:t>
      </w:r>
      <w:r w:rsidRPr="001312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"A company is opened once. The system is replicated forever."</w:t>
      </w:r>
    </w:p>
    <w:p w:rsidR="001312FA" w:rsidRDefault="001312FA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0803" w:rsidRDefault="00740803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0803" w:rsidRDefault="00740803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0803" w:rsidRDefault="00740803" w:rsidP="00E12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┌───────────────────────────┐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│        SPACEARCH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│   (Holding / Ecosistema)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└─────────────┬─────────────┘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┌─────────────────────┴─────────────────────┐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│           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┌───────────▼───────────┐                 ┌─────────────▼─────────────┐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│   SGCS                 │                 │   DOMUS ROBOTICS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│ SpaceArch Global       │                 │   (Operación Física)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              │ Services               │                 │   Consorcios / Ciudades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└───────────┬───────────┘                 └─────────────┬─────────────┘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│           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┌──────────────────┼──────────────────┐            ┌───────────┼───────────┐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                 │                  │            │           │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┌───────▼───────┐  ┌───────▼────────┐  ┌───────▼────────┐  │  Edificios│  Consorcios│  Ciudades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│ USA ENTRY     │  │ LEGAL + TAX     │  │ IP SHIELD      │  │  Privados │  Residenc. │  / Estados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│ (LLC / Corp)  │  │ Structure       │  │ (Marca / IP)  │  │           │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└───────┬───────┘  └───────┬────────┘  └───────┬────────┘  └───────────┴───────────┘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                 │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└──────────────┬───┴──────────┬───────┘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┌────────▼────────┐  ┌──▼────────────────┐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│ SOFT-LANDING     │  │ REPLICACIÓN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│ Operativo        │  │ USA / Global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└────────┬────────┘  └──┬────────────────┘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┌──────────────▼───────┐   ┌───▼──────────────────────────┐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GEN ACADEMY           │   │ EXPANSIÓN INTERNACIONAL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(Formación Operativa) │   │ Europa (Chipre) + 129 países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└──────────────┬───────┘   └───────────────────────────────┘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       ┌──────────────▼─────────────────────────────┐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AI SERVICES  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Web • Automatización • Sistemas • IA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└──────────────┬─────────────────────────────┘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┌──────────────▼─────────────────────────────┐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PLATINUM NODES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Activación física / nodos / franquicias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└──────────────┬─────────────────────────────┘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┌──────────────▼─────────────────────────────┐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GLOBAL NEWS  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Visibilidad • Posicionamiento • Autoridad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└──────────────┬─────────────────────────────┘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┌──────────────▼─────────────────────────────┐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CASOS REALES                                │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│ Maitreya Music • Future Fashion • otros     │</w:t>
      </w:r>
    </w:p>
    <w:p w:rsidR="00740803" w:rsidRPr="00E12777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└────────────────────────────────────────────┘</w: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40803">
        <w:rPr>
          <w:rFonts w:ascii="Cambria" w:eastAsia="Times New Roman" w:hAnsi="Cambria" w:cs="Cambria"/>
          <w:b/>
          <w:bCs/>
          <w:sz w:val="36"/>
          <w:szCs w:val="36"/>
          <w:lang w:eastAsia="es-ES"/>
        </w:rPr>
        <w:t>🧠</w:t>
      </w:r>
      <w:r w:rsidRPr="0074080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LECTURA</w:t>
      </w:r>
      <w:r w:rsidR="002C6D3B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CLAVE DEL MAPA </w: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1️</w:t>
      </w:r>
      <w:r w:rsidRPr="00740803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SGCS no es un servicio más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la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PUERTA DE ENTRADA LEGAL–FISCAL–IP</w:t>
      </w: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todo SpaceArch.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Todo proyecto serio pasa por SGCS o:</w:t>
      </w:r>
    </w:p>
    <w:p w:rsidR="00740803" w:rsidRPr="00740803" w:rsidRDefault="00740803" w:rsidP="00740803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nace mal</w:t>
      </w:r>
    </w:p>
    <w:p w:rsidR="00740803" w:rsidRPr="00740803" w:rsidRDefault="00740803" w:rsidP="00740803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no escala</w:t>
      </w:r>
    </w:p>
    <w:p w:rsidR="00740803" w:rsidRPr="00740803" w:rsidRDefault="00740803" w:rsidP="00740803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o se rompe más adelante</w:t>
      </w:r>
    </w:p>
    <w:p w:rsidR="00740803" w:rsidRPr="00740803" w:rsidRDefault="006E7EA1" w:rsidP="00740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160" style="width:0;height:1.5pt" o:hralign="center" o:hrstd="t" o:hr="t" fillcolor="#a0a0a0" stroked="f"/>
        </w:pic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2️</w:t>
      </w:r>
      <w:r w:rsidRPr="00740803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DOMUS ROBOTICS corre en paralelo, no debajo</w:t>
      </w:r>
    </w:p>
    <w:p w:rsidR="00740803" w:rsidRPr="00740803" w:rsidRDefault="00740803" w:rsidP="00740803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SGCS estructura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arquitectura legal y de control</w:t>
      </w:r>
    </w:p>
    <w:p w:rsidR="00740803" w:rsidRPr="00740803" w:rsidRDefault="00740803" w:rsidP="00740803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Domus ejecuta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operación física total</w:t>
      </w:r>
    </w:p>
    <w:p w:rsidR="00740803" w:rsidRPr="00740803" w:rsidRDefault="00740803" w:rsidP="00740803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Cuando los administradores se autoexcluyen → SpaceArch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gana directo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Por eso SpaceArch puede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ganar consorcios sin intermediarios</w:t>
      </w: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40803" w:rsidRPr="00740803" w:rsidRDefault="006E7EA1" w:rsidP="00740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1" style="width:0;height:1.5pt" o:hralign="center" o:hrstd="t" o:hr="t" fillcolor="#a0a0a0" stroked="f"/>
        </w:pic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3️</w:t>
      </w:r>
      <w:r w:rsidRPr="00740803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El ecosistema está diseñado como sistema cerrado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Cada unidad alimenta a las demás: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SGCS filtra y estructura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Gen Academy forma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AI Services ejecuta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Platinum activa nodos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Domus opera en escala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 News legitima</w:t>
      </w:r>
    </w:p>
    <w:p w:rsidR="00740803" w:rsidRPr="00740803" w:rsidRDefault="00740803" w:rsidP="00740803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Los casos reales validan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No hay piezas sueltas.</w:t>
      </w: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No hay dependencia externa crítica.</w:t>
      </w:r>
    </w:p>
    <w:p w:rsidR="00740803" w:rsidRPr="00740803" w:rsidRDefault="006E7EA1" w:rsidP="00740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2" style="width:0;height:1.5pt" o:hralign="center" o:hrstd="t" o:hr="t" fillcolor="#a0a0a0" stroked="f"/>
        </w:pic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4️</w:t>
      </w:r>
      <w:r w:rsidRPr="00740803">
        <w:rPr>
          <w:rFonts w:ascii="Tahoma" w:eastAsia="Times New Roman" w:hAnsi="Tahoma" w:cs="Tahoma"/>
          <w:b/>
          <w:bCs/>
          <w:sz w:val="27"/>
          <w:szCs w:val="27"/>
          <w:lang w:eastAsia="es-ES"/>
        </w:rPr>
        <w:t>⃣</w:t>
      </w:r>
      <w:r w:rsidRPr="0074080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Mensaje estratégico implícito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Para cualquier decisor:</w:t>
      </w:r>
    </w:p>
    <w:p w:rsidR="00740803" w:rsidRPr="00740803" w:rsidRDefault="00740803" w:rsidP="0074080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“No contratás un proveedor.</w:t>
      </w: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Entrás a un sistema que ya sabe crecer.”</w:t>
      </w:r>
    </w:p>
    <w:p w:rsidR="00740803" w:rsidRPr="00740803" w:rsidRDefault="006E7EA1" w:rsidP="00740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7EA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163" style="width:0;height:1.5pt" o:hralign="center" o:hrstd="t" o:hr="t" fillcolor="#a0a0a0" stroked="f"/>
        </w:pict>
      </w:r>
    </w:p>
    <w:p w:rsidR="00740803" w:rsidRPr="00740803" w:rsidRDefault="00740803" w:rsidP="00740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74080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🧩 Uso práctico de este mapa</w:t>
      </w:r>
    </w:p>
    <w:p w:rsidR="00740803" w:rsidRPr="00740803" w:rsidRDefault="00740803" w:rsidP="00740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esquema sirve para:</w:t>
      </w:r>
    </w:p>
    <w:p w:rsidR="00740803" w:rsidRPr="00740803" w:rsidRDefault="00740803" w:rsidP="00740803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📊 slide de pitch</w:t>
      </w:r>
    </w:p>
    <w:p w:rsidR="00740803" w:rsidRPr="00740803" w:rsidRDefault="00740803" w:rsidP="00740803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🧠 onboarding de franquiciados SGCS</w:t>
      </w:r>
    </w:p>
    <w:p w:rsidR="00740803" w:rsidRPr="00740803" w:rsidRDefault="00740803" w:rsidP="00740803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DejaVu Sans Mono" w:eastAsia="Times New Roman" w:hAnsi="DejaVu Sans Mono" w:cs="DejaVu Sans Mono"/>
          <w:sz w:val="24"/>
          <w:szCs w:val="24"/>
          <w:lang w:eastAsia="es-ES"/>
        </w:rPr>
        <w:t>⚖</w:t>
      </w: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explicar a abogados por qué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compiten</w:t>
      </w:r>
    </w:p>
    <w:p w:rsidR="00740803" w:rsidRPr="00740803" w:rsidRDefault="00740803" w:rsidP="00740803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🏢 consorcios que entienden por qué SpaceArch </w:t>
      </w:r>
      <w:r w:rsidRPr="007408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reemplaza</w:t>
      </w:r>
    </w:p>
    <w:p w:rsidR="00740803" w:rsidRPr="00740803" w:rsidRDefault="00740803" w:rsidP="00740803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0803">
        <w:rPr>
          <w:rFonts w:ascii="Times New Roman" w:eastAsia="Times New Roman" w:hAnsi="Times New Roman" w:cs="Times New Roman"/>
          <w:sz w:val="24"/>
          <w:szCs w:val="24"/>
          <w:lang w:eastAsia="es-ES"/>
        </w:rPr>
        <w:t>🌍 inversores que buscan sistemas, no startups</w:t>
      </w:r>
    </w:p>
    <w:p w:rsidR="0041033A" w:rsidRDefault="0041033A"/>
    <w:sectPr w:rsidR="0041033A" w:rsidSect="00F93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C6A"/>
    <w:multiLevelType w:val="multilevel"/>
    <w:tmpl w:val="DF4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7AE"/>
    <w:multiLevelType w:val="multilevel"/>
    <w:tmpl w:val="9D80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A2B75"/>
    <w:multiLevelType w:val="multilevel"/>
    <w:tmpl w:val="AAB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91B98"/>
    <w:multiLevelType w:val="multilevel"/>
    <w:tmpl w:val="902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FF5967"/>
    <w:multiLevelType w:val="multilevel"/>
    <w:tmpl w:val="2BA4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1109EB"/>
    <w:multiLevelType w:val="multilevel"/>
    <w:tmpl w:val="405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3F799E"/>
    <w:multiLevelType w:val="multilevel"/>
    <w:tmpl w:val="F2C8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463391"/>
    <w:multiLevelType w:val="multilevel"/>
    <w:tmpl w:val="00A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4B6A0D"/>
    <w:multiLevelType w:val="multilevel"/>
    <w:tmpl w:val="64B8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8225D0"/>
    <w:multiLevelType w:val="multilevel"/>
    <w:tmpl w:val="CDE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7A2331"/>
    <w:multiLevelType w:val="multilevel"/>
    <w:tmpl w:val="6FB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9E109E"/>
    <w:multiLevelType w:val="multilevel"/>
    <w:tmpl w:val="6B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5A2205"/>
    <w:multiLevelType w:val="multilevel"/>
    <w:tmpl w:val="91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CF474F"/>
    <w:multiLevelType w:val="multilevel"/>
    <w:tmpl w:val="AE7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4E1403"/>
    <w:multiLevelType w:val="multilevel"/>
    <w:tmpl w:val="FB4C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626EBB"/>
    <w:multiLevelType w:val="multilevel"/>
    <w:tmpl w:val="AFC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060902"/>
    <w:multiLevelType w:val="multilevel"/>
    <w:tmpl w:val="8422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8334D7"/>
    <w:multiLevelType w:val="multilevel"/>
    <w:tmpl w:val="C28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D50C1E"/>
    <w:multiLevelType w:val="multilevel"/>
    <w:tmpl w:val="1F3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2A24A6"/>
    <w:multiLevelType w:val="multilevel"/>
    <w:tmpl w:val="612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AB02B9"/>
    <w:multiLevelType w:val="multilevel"/>
    <w:tmpl w:val="3DB4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1F522B0"/>
    <w:multiLevelType w:val="multilevel"/>
    <w:tmpl w:val="07A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BF4D52"/>
    <w:multiLevelType w:val="multilevel"/>
    <w:tmpl w:val="F47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C225EB"/>
    <w:multiLevelType w:val="multilevel"/>
    <w:tmpl w:val="A0C0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3ED14FA"/>
    <w:multiLevelType w:val="multilevel"/>
    <w:tmpl w:val="BA48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B63F9E"/>
    <w:multiLevelType w:val="multilevel"/>
    <w:tmpl w:val="A20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6416723"/>
    <w:multiLevelType w:val="multilevel"/>
    <w:tmpl w:val="0338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A85A2C"/>
    <w:multiLevelType w:val="multilevel"/>
    <w:tmpl w:val="243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56753D"/>
    <w:multiLevelType w:val="multilevel"/>
    <w:tmpl w:val="F62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F54868"/>
    <w:multiLevelType w:val="multilevel"/>
    <w:tmpl w:val="E246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8C620DB"/>
    <w:multiLevelType w:val="multilevel"/>
    <w:tmpl w:val="4DD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97C62A1"/>
    <w:multiLevelType w:val="multilevel"/>
    <w:tmpl w:val="F00E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125A72"/>
    <w:multiLevelType w:val="multilevel"/>
    <w:tmpl w:val="1EB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A3F1756"/>
    <w:multiLevelType w:val="multilevel"/>
    <w:tmpl w:val="C71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A846CB3"/>
    <w:multiLevelType w:val="multilevel"/>
    <w:tmpl w:val="D17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B302DE3"/>
    <w:multiLevelType w:val="multilevel"/>
    <w:tmpl w:val="328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B38668D"/>
    <w:multiLevelType w:val="multilevel"/>
    <w:tmpl w:val="EB2E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BCD50B7"/>
    <w:multiLevelType w:val="multilevel"/>
    <w:tmpl w:val="649A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4F295E"/>
    <w:multiLevelType w:val="multilevel"/>
    <w:tmpl w:val="624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EE27F0F"/>
    <w:multiLevelType w:val="multilevel"/>
    <w:tmpl w:val="867A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FBB6E9D"/>
    <w:multiLevelType w:val="multilevel"/>
    <w:tmpl w:val="9E4C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2420811"/>
    <w:multiLevelType w:val="multilevel"/>
    <w:tmpl w:val="328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567D6D"/>
    <w:multiLevelType w:val="multilevel"/>
    <w:tmpl w:val="3AC0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2F121D7"/>
    <w:multiLevelType w:val="multilevel"/>
    <w:tmpl w:val="E08C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3CB65CD"/>
    <w:multiLevelType w:val="multilevel"/>
    <w:tmpl w:val="8592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4EF2CCB"/>
    <w:multiLevelType w:val="multilevel"/>
    <w:tmpl w:val="300A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3058A5"/>
    <w:multiLevelType w:val="multilevel"/>
    <w:tmpl w:val="DB5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063AB9"/>
    <w:multiLevelType w:val="multilevel"/>
    <w:tmpl w:val="288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77160E4"/>
    <w:multiLevelType w:val="multilevel"/>
    <w:tmpl w:val="9EA8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8D7758E"/>
    <w:multiLevelType w:val="multilevel"/>
    <w:tmpl w:val="4424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53081B"/>
    <w:multiLevelType w:val="multilevel"/>
    <w:tmpl w:val="6036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9F30FEB"/>
    <w:multiLevelType w:val="multilevel"/>
    <w:tmpl w:val="D02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B326604"/>
    <w:multiLevelType w:val="multilevel"/>
    <w:tmpl w:val="F75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B691FE9"/>
    <w:multiLevelType w:val="multilevel"/>
    <w:tmpl w:val="E168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9643CF"/>
    <w:multiLevelType w:val="multilevel"/>
    <w:tmpl w:val="2600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BCE2C64"/>
    <w:multiLevelType w:val="multilevel"/>
    <w:tmpl w:val="6352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C4B6C41"/>
    <w:multiLevelType w:val="multilevel"/>
    <w:tmpl w:val="963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D4A1A3F"/>
    <w:multiLevelType w:val="multilevel"/>
    <w:tmpl w:val="386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DD343EB"/>
    <w:multiLevelType w:val="multilevel"/>
    <w:tmpl w:val="90E2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F78400D"/>
    <w:multiLevelType w:val="multilevel"/>
    <w:tmpl w:val="DEA4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1D3F04"/>
    <w:multiLevelType w:val="multilevel"/>
    <w:tmpl w:val="79E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3BD0E4D"/>
    <w:multiLevelType w:val="multilevel"/>
    <w:tmpl w:val="C59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4B6686F"/>
    <w:multiLevelType w:val="multilevel"/>
    <w:tmpl w:val="62D6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791155"/>
    <w:multiLevelType w:val="multilevel"/>
    <w:tmpl w:val="401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59C7294"/>
    <w:multiLevelType w:val="multilevel"/>
    <w:tmpl w:val="AC7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7AC7E45"/>
    <w:multiLevelType w:val="multilevel"/>
    <w:tmpl w:val="CB4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83C1C93"/>
    <w:multiLevelType w:val="multilevel"/>
    <w:tmpl w:val="B31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95C4435"/>
    <w:multiLevelType w:val="multilevel"/>
    <w:tmpl w:val="B16C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B253B70"/>
    <w:multiLevelType w:val="multilevel"/>
    <w:tmpl w:val="CB42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B34724E"/>
    <w:multiLevelType w:val="multilevel"/>
    <w:tmpl w:val="C510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E0804F7"/>
    <w:multiLevelType w:val="multilevel"/>
    <w:tmpl w:val="6C5C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F82173A"/>
    <w:multiLevelType w:val="multilevel"/>
    <w:tmpl w:val="A38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0F244B9"/>
    <w:multiLevelType w:val="multilevel"/>
    <w:tmpl w:val="570A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0FE0FA8"/>
    <w:multiLevelType w:val="multilevel"/>
    <w:tmpl w:val="AD14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131349B"/>
    <w:multiLevelType w:val="multilevel"/>
    <w:tmpl w:val="9574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16F7DA1"/>
    <w:multiLevelType w:val="multilevel"/>
    <w:tmpl w:val="CAD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204612D"/>
    <w:multiLevelType w:val="multilevel"/>
    <w:tmpl w:val="935A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2C42418"/>
    <w:multiLevelType w:val="multilevel"/>
    <w:tmpl w:val="ED8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4861283"/>
    <w:multiLevelType w:val="multilevel"/>
    <w:tmpl w:val="997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52C5A72"/>
    <w:multiLevelType w:val="multilevel"/>
    <w:tmpl w:val="0A3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59812D1"/>
    <w:multiLevelType w:val="multilevel"/>
    <w:tmpl w:val="030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006D84"/>
    <w:multiLevelType w:val="multilevel"/>
    <w:tmpl w:val="513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A1C5966"/>
    <w:multiLevelType w:val="multilevel"/>
    <w:tmpl w:val="BC20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BD02160"/>
    <w:multiLevelType w:val="multilevel"/>
    <w:tmpl w:val="3896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DAF791D"/>
    <w:multiLevelType w:val="multilevel"/>
    <w:tmpl w:val="2FE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DDC3CD2"/>
    <w:multiLevelType w:val="multilevel"/>
    <w:tmpl w:val="1E4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E7F226E"/>
    <w:multiLevelType w:val="multilevel"/>
    <w:tmpl w:val="1E7A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EE61D11"/>
    <w:multiLevelType w:val="multilevel"/>
    <w:tmpl w:val="949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F5A68D9"/>
    <w:multiLevelType w:val="multilevel"/>
    <w:tmpl w:val="3146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0C71AD1"/>
    <w:multiLevelType w:val="multilevel"/>
    <w:tmpl w:val="F6B6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0CE24B7"/>
    <w:multiLevelType w:val="multilevel"/>
    <w:tmpl w:val="66B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53520C3"/>
    <w:multiLevelType w:val="multilevel"/>
    <w:tmpl w:val="2556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6C349E7"/>
    <w:multiLevelType w:val="multilevel"/>
    <w:tmpl w:val="E50E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79074DE"/>
    <w:multiLevelType w:val="multilevel"/>
    <w:tmpl w:val="7D6E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8E3399B"/>
    <w:multiLevelType w:val="multilevel"/>
    <w:tmpl w:val="525A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97D4D56"/>
    <w:multiLevelType w:val="multilevel"/>
    <w:tmpl w:val="6546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AD8508F"/>
    <w:multiLevelType w:val="multilevel"/>
    <w:tmpl w:val="926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B5C1E20"/>
    <w:multiLevelType w:val="multilevel"/>
    <w:tmpl w:val="BEB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E163F95"/>
    <w:multiLevelType w:val="multilevel"/>
    <w:tmpl w:val="FCF2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EC15196"/>
    <w:multiLevelType w:val="multilevel"/>
    <w:tmpl w:val="543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EC8572D"/>
    <w:multiLevelType w:val="multilevel"/>
    <w:tmpl w:val="494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27276D1"/>
    <w:multiLevelType w:val="multilevel"/>
    <w:tmpl w:val="019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56066D6"/>
    <w:multiLevelType w:val="multilevel"/>
    <w:tmpl w:val="C79C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7283C62"/>
    <w:multiLevelType w:val="multilevel"/>
    <w:tmpl w:val="9C3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9635047"/>
    <w:multiLevelType w:val="multilevel"/>
    <w:tmpl w:val="151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97D2DFA"/>
    <w:multiLevelType w:val="multilevel"/>
    <w:tmpl w:val="0BAE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9B34A68"/>
    <w:multiLevelType w:val="multilevel"/>
    <w:tmpl w:val="71D0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9B57FD2"/>
    <w:multiLevelType w:val="multilevel"/>
    <w:tmpl w:val="D5B4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ABF6D37"/>
    <w:multiLevelType w:val="multilevel"/>
    <w:tmpl w:val="2A9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C205120"/>
    <w:multiLevelType w:val="multilevel"/>
    <w:tmpl w:val="E7B4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E34117E"/>
    <w:multiLevelType w:val="multilevel"/>
    <w:tmpl w:val="9EF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F6C56D3"/>
    <w:multiLevelType w:val="multilevel"/>
    <w:tmpl w:val="3C1A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FAE3AD6"/>
    <w:multiLevelType w:val="multilevel"/>
    <w:tmpl w:val="E908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FDE641B"/>
    <w:multiLevelType w:val="multilevel"/>
    <w:tmpl w:val="713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06A4FF7"/>
    <w:multiLevelType w:val="multilevel"/>
    <w:tmpl w:val="068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1837656"/>
    <w:multiLevelType w:val="multilevel"/>
    <w:tmpl w:val="4240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1B86664"/>
    <w:multiLevelType w:val="multilevel"/>
    <w:tmpl w:val="C7C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2F15E33"/>
    <w:multiLevelType w:val="multilevel"/>
    <w:tmpl w:val="369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3B95DEC"/>
    <w:multiLevelType w:val="multilevel"/>
    <w:tmpl w:val="FFA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5255961"/>
    <w:multiLevelType w:val="multilevel"/>
    <w:tmpl w:val="671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7706070"/>
    <w:multiLevelType w:val="multilevel"/>
    <w:tmpl w:val="DE8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A487F9D"/>
    <w:multiLevelType w:val="multilevel"/>
    <w:tmpl w:val="0DA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AEC12B8"/>
    <w:multiLevelType w:val="multilevel"/>
    <w:tmpl w:val="857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B2173E5"/>
    <w:multiLevelType w:val="multilevel"/>
    <w:tmpl w:val="DC94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C5D4CED"/>
    <w:multiLevelType w:val="multilevel"/>
    <w:tmpl w:val="D1C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CB217F5"/>
    <w:multiLevelType w:val="multilevel"/>
    <w:tmpl w:val="725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D2E11BE"/>
    <w:multiLevelType w:val="multilevel"/>
    <w:tmpl w:val="93B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86"/>
  </w:num>
  <w:num w:numId="3">
    <w:abstractNumId w:val="61"/>
  </w:num>
  <w:num w:numId="4">
    <w:abstractNumId w:val="53"/>
  </w:num>
  <w:num w:numId="5">
    <w:abstractNumId w:val="119"/>
  </w:num>
  <w:num w:numId="6">
    <w:abstractNumId w:val="60"/>
  </w:num>
  <w:num w:numId="7">
    <w:abstractNumId w:val="107"/>
  </w:num>
  <w:num w:numId="8">
    <w:abstractNumId w:val="57"/>
  </w:num>
  <w:num w:numId="9">
    <w:abstractNumId w:val="56"/>
  </w:num>
  <w:num w:numId="10">
    <w:abstractNumId w:val="22"/>
  </w:num>
  <w:num w:numId="11">
    <w:abstractNumId w:val="66"/>
  </w:num>
  <w:num w:numId="12">
    <w:abstractNumId w:val="72"/>
  </w:num>
  <w:num w:numId="13">
    <w:abstractNumId w:val="74"/>
  </w:num>
  <w:num w:numId="14">
    <w:abstractNumId w:val="81"/>
  </w:num>
  <w:num w:numId="15">
    <w:abstractNumId w:val="4"/>
  </w:num>
  <w:num w:numId="16">
    <w:abstractNumId w:val="39"/>
  </w:num>
  <w:num w:numId="17">
    <w:abstractNumId w:val="125"/>
  </w:num>
  <w:num w:numId="18">
    <w:abstractNumId w:val="89"/>
  </w:num>
  <w:num w:numId="19">
    <w:abstractNumId w:val="122"/>
  </w:num>
  <w:num w:numId="20">
    <w:abstractNumId w:val="123"/>
  </w:num>
  <w:num w:numId="21">
    <w:abstractNumId w:val="3"/>
  </w:num>
  <w:num w:numId="22">
    <w:abstractNumId w:val="79"/>
  </w:num>
  <w:num w:numId="23">
    <w:abstractNumId w:val="21"/>
  </w:num>
  <w:num w:numId="24">
    <w:abstractNumId w:val="76"/>
  </w:num>
  <w:num w:numId="25">
    <w:abstractNumId w:val="27"/>
  </w:num>
  <w:num w:numId="26">
    <w:abstractNumId w:val="1"/>
  </w:num>
  <w:num w:numId="27">
    <w:abstractNumId w:val="117"/>
  </w:num>
  <w:num w:numId="28">
    <w:abstractNumId w:val="113"/>
  </w:num>
  <w:num w:numId="29">
    <w:abstractNumId w:val="88"/>
  </w:num>
  <w:num w:numId="30">
    <w:abstractNumId w:val="87"/>
  </w:num>
  <w:num w:numId="31">
    <w:abstractNumId w:val="78"/>
  </w:num>
  <w:num w:numId="32">
    <w:abstractNumId w:val="15"/>
  </w:num>
  <w:num w:numId="33">
    <w:abstractNumId w:val="26"/>
  </w:num>
  <w:num w:numId="34">
    <w:abstractNumId w:val="24"/>
  </w:num>
  <w:num w:numId="35">
    <w:abstractNumId w:val="36"/>
  </w:num>
  <w:num w:numId="36">
    <w:abstractNumId w:val="34"/>
  </w:num>
  <w:num w:numId="37">
    <w:abstractNumId w:val="83"/>
  </w:num>
  <w:num w:numId="38">
    <w:abstractNumId w:val="111"/>
  </w:num>
  <w:num w:numId="39">
    <w:abstractNumId w:val="7"/>
  </w:num>
  <w:num w:numId="40">
    <w:abstractNumId w:val="126"/>
  </w:num>
  <w:num w:numId="41">
    <w:abstractNumId w:val="92"/>
  </w:num>
  <w:num w:numId="42">
    <w:abstractNumId w:val="11"/>
  </w:num>
  <w:num w:numId="43">
    <w:abstractNumId w:val="48"/>
  </w:num>
  <w:num w:numId="44">
    <w:abstractNumId w:val="41"/>
  </w:num>
  <w:num w:numId="45">
    <w:abstractNumId w:val="64"/>
  </w:num>
  <w:num w:numId="46">
    <w:abstractNumId w:val="14"/>
  </w:num>
  <w:num w:numId="47">
    <w:abstractNumId w:val="67"/>
  </w:num>
  <w:num w:numId="48">
    <w:abstractNumId w:val="25"/>
  </w:num>
  <w:num w:numId="49">
    <w:abstractNumId w:val="58"/>
  </w:num>
  <w:num w:numId="50">
    <w:abstractNumId w:val="103"/>
  </w:num>
  <w:num w:numId="51">
    <w:abstractNumId w:val="51"/>
  </w:num>
  <w:num w:numId="52">
    <w:abstractNumId w:val="118"/>
  </w:num>
  <w:num w:numId="53">
    <w:abstractNumId w:val="84"/>
  </w:num>
  <w:num w:numId="54">
    <w:abstractNumId w:val="42"/>
  </w:num>
  <w:num w:numId="55">
    <w:abstractNumId w:val="19"/>
  </w:num>
  <w:num w:numId="56">
    <w:abstractNumId w:val="116"/>
  </w:num>
  <w:num w:numId="57">
    <w:abstractNumId w:val="8"/>
  </w:num>
  <w:num w:numId="58">
    <w:abstractNumId w:val="96"/>
  </w:num>
  <w:num w:numId="59">
    <w:abstractNumId w:val="65"/>
  </w:num>
  <w:num w:numId="60">
    <w:abstractNumId w:val="12"/>
  </w:num>
  <w:num w:numId="61">
    <w:abstractNumId w:val="98"/>
  </w:num>
  <w:num w:numId="62">
    <w:abstractNumId w:val="54"/>
  </w:num>
  <w:num w:numId="63">
    <w:abstractNumId w:val="82"/>
  </w:num>
  <w:num w:numId="64">
    <w:abstractNumId w:val="2"/>
  </w:num>
  <w:num w:numId="65">
    <w:abstractNumId w:val="69"/>
  </w:num>
  <w:num w:numId="66">
    <w:abstractNumId w:val="124"/>
  </w:num>
  <w:num w:numId="67">
    <w:abstractNumId w:val="75"/>
  </w:num>
  <w:num w:numId="68">
    <w:abstractNumId w:val="110"/>
  </w:num>
  <w:num w:numId="69">
    <w:abstractNumId w:val="40"/>
  </w:num>
  <w:num w:numId="70">
    <w:abstractNumId w:val="120"/>
  </w:num>
  <w:num w:numId="71">
    <w:abstractNumId w:val="33"/>
  </w:num>
  <w:num w:numId="72">
    <w:abstractNumId w:val="59"/>
  </w:num>
  <w:num w:numId="73">
    <w:abstractNumId w:val="46"/>
  </w:num>
  <w:num w:numId="74">
    <w:abstractNumId w:val="49"/>
  </w:num>
  <w:num w:numId="75">
    <w:abstractNumId w:val="62"/>
  </w:num>
  <w:num w:numId="76">
    <w:abstractNumId w:val="6"/>
  </w:num>
  <w:num w:numId="77">
    <w:abstractNumId w:val="105"/>
  </w:num>
  <w:num w:numId="78">
    <w:abstractNumId w:val="112"/>
  </w:num>
  <w:num w:numId="79">
    <w:abstractNumId w:val="5"/>
  </w:num>
  <w:num w:numId="80">
    <w:abstractNumId w:val="108"/>
  </w:num>
  <w:num w:numId="81">
    <w:abstractNumId w:val="28"/>
  </w:num>
  <w:num w:numId="82">
    <w:abstractNumId w:val="18"/>
  </w:num>
  <w:num w:numId="83">
    <w:abstractNumId w:val="71"/>
  </w:num>
  <w:num w:numId="84">
    <w:abstractNumId w:val="9"/>
  </w:num>
  <w:num w:numId="85">
    <w:abstractNumId w:val="35"/>
  </w:num>
  <w:num w:numId="86">
    <w:abstractNumId w:val="10"/>
  </w:num>
  <w:num w:numId="87">
    <w:abstractNumId w:val="31"/>
  </w:num>
  <w:num w:numId="88">
    <w:abstractNumId w:val="109"/>
  </w:num>
  <w:num w:numId="89">
    <w:abstractNumId w:val="47"/>
  </w:num>
  <w:num w:numId="90">
    <w:abstractNumId w:val="80"/>
  </w:num>
  <w:num w:numId="91">
    <w:abstractNumId w:val="94"/>
  </w:num>
  <w:num w:numId="92">
    <w:abstractNumId w:val="106"/>
  </w:num>
  <w:num w:numId="93">
    <w:abstractNumId w:val="114"/>
  </w:num>
  <w:num w:numId="94">
    <w:abstractNumId w:val="52"/>
  </w:num>
  <w:num w:numId="95">
    <w:abstractNumId w:val="95"/>
  </w:num>
  <w:num w:numId="96">
    <w:abstractNumId w:val="63"/>
  </w:num>
  <w:num w:numId="97">
    <w:abstractNumId w:val="93"/>
  </w:num>
  <w:num w:numId="98">
    <w:abstractNumId w:val="101"/>
  </w:num>
  <w:num w:numId="99">
    <w:abstractNumId w:val="44"/>
  </w:num>
  <w:num w:numId="100">
    <w:abstractNumId w:val="100"/>
  </w:num>
  <w:num w:numId="101">
    <w:abstractNumId w:val="30"/>
  </w:num>
  <w:num w:numId="102">
    <w:abstractNumId w:val="97"/>
  </w:num>
  <w:num w:numId="103">
    <w:abstractNumId w:val="104"/>
  </w:num>
  <w:num w:numId="104">
    <w:abstractNumId w:val="43"/>
  </w:num>
  <w:num w:numId="105">
    <w:abstractNumId w:val="70"/>
  </w:num>
  <w:num w:numId="106">
    <w:abstractNumId w:val="29"/>
  </w:num>
  <w:num w:numId="107">
    <w:abstractNumId w:val="91"/>
  </w:num>
  <w:num w:numId="108">
    <w:abstractNumId w:val="90"/>
  </w:num>
  <w:num w:numId="109">
    <w:abstractNumId w:val="77"/>
  </w:num>
  <w:num w:numId="110">
    <w:abstractNumId w:val="102"/>
  </w:num>
  <w:num w:numId="111">
    <w:abstractNumId w:val="45"/>
  </w:num>
  <w:num w:numId="112">
    <w:abstractNumId w:val="73"/>
  </w:num>
  <w:num w:numId="113">
    <w:abstractNumId w:val="16"/>
  </w:num>
  <w:num w:numId="114">
    <w:abstractNumId w:val="37"/>
  </w:num>
  <w:num w:numId="115">
    <w:abstractNumId w:val="115"/>
  </w:num>
  <w:num w:numId="116">
    <w:abstractNumId w:val="0"/>
  </w:num>
  <w:num w:numId="117">
    <w:abstractNumId w:val="85"/>
  </w:num>
  <w:num w:numId="118">
    <w:abstractNumId w:val="99"/>
  </w:num>
  <w:num w:numId="119">
    <w:abstractNumId w:val="32"/>
  </w:num>
  <w:num w:numId="120">
    <w:abstractNumId w:val="68"/>
  </w:num>
  <w:num w:numId="121">
    <w:abstractNumId w:val="17"/>
  </w:num>
  <w:num w:numId="122">
    <w:abstractNumId w:val="23"/>
  </w:num>
  <w:num w:numId="123">
    <w:abstractNumId w:val="55"/>
  </w:num>
  <w:num w:numId="124">
    <w:abstractNumId w:val="121"/>
  </w:num>
  <w:num w:numId="125">
    <w:abstractNumId w:val="13"/>
  </w:num>
  <w:num w:numId="126">
    <w:abstractNumId w:val="20"/>
  </w:num>
  <w:num w:numId="127">
    <w:abstractNumId w:val="38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grammar="clean"/>
  <w:defaultTabStop w:val="708"/>
  <w:hyphenationZone w:val="425"/>
  <w:characterSpacingControl w:val="doNotCompress"/>
  <w:compat/>
  <w:rsids>
    <w:rsidRoot w:val="00FD7267"/>
    <w:rsid w:val="001312FA"/>
    <w:rsid w:val="002C6D3B"/>
    <w:rsid w:val="0041033A"/>
    <w:rsid w:val="004F7DE8"/>
    <w:rsid w:val="006B4BCA"/>
    <w:rsid w:val="006E7EA1"/>
    <w:rsid w:val="00703FB9"/>
    <w:rsid w:val="00740803"/>
    <w:rsid w:val="00E00AB9"/>
    <w:rsid w:val="00E12777"/>
    <w:rsid w:val="00F333A9"/>
    <w:rsid w:val="00F9398E"/>
    <w:rsid w:val="00FD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8E"/>
  </w:style>
  <w:style w:type="paragraph" w:styleId="Ttulo1">
    <w:name w:val="heading 1"/>
    <w:basedOn w:val="Normal"/>
    <w:link w:val="Ttulo1Car"/>
    <w:uiPriority w:val="9"/>
    <w:qFormat/>
    <w:rsid w:val="00FD7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D7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D7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26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726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D726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D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D7267"/>
    <w:rPr>
      <w:b/>
      <w:bCs/>
    </w:rPr>
  </w:style>
  <w:style w:type="character" w:styleId="nfasis">
    <w:name w:val="Emphasis"/>
    <w:basedOn w:val="Fuentedeprrafopredeter"/>
    <w:uiPriority w:val="20"/>
    <w:qFormat/>
    <w:rsid w:val="00E12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1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7073</Words>
  <Characters>38907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2026-01-14T21:51:00Z</dcterms:created>
  <dcterms:modified xsi:type="dcterms:W3CDTF">2026-01-14T21:54:00Z</dcterms:modified>
</cp:coreProperties>
</file>